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12" w:rsidRDefault="00E36ED8" w:rsidP="00B55A12">
      <w:pPr>
        <w:shd w:val="clear" w:color="auto" w:fill="FFFFFF"/>
        <w:spacing w:after="0" w:line="315" w:lineRule="atLeast"/>
        <w:ind w:firstLine="851"/>
        <w:jc w:val="center"/>
        <w:textAlignment w:val="baseline"/>
        <w:rPr>
          <w:rFonts w:ascii="Arial" w:eastAsia="Times New Roman" w:hAnsi="Arial" w:cs="Arial"/>
          <w:b/>
          <w:bCs/>
          <w:color w:val="333333"/>
          <w:sz w:val="18"/>
          <w:szCs w:val="18"/>
          <w:lang w:eastAsia="ru-RU"/>
        </w:rPr>
      </w:pPr>
      <w:r>
        <w:rPr>
          <w:rFonts w:ascii="Arial" w:eastAsia="Times New Roman" w:hAnsi="Arial" w:cs="Arial"/>
          <w:b/>
          <w:bCs/>
          <w:color w:val="333333"/>
          <w:sz w:val="18"/>
          <w:szCs w:val="18"/>
          <w:lang w:eastAsia="ru-RU"/>
        </w:rPr>
        <w:t>МКОУ «СОШ№3 пос.Мамедкала</w:t>
      </w:r>
      <w:r w:rsidR="00B55A12">
        <w:rPr>
          <w:rFonts w:ascii="Arial" w:eastAsia="Times New Roman" w:hAnsi="Arial" w:cs="Arial"/>
          <w:b/>
          <w:bCs/>
          <w:color w:val="333333"/>
          <w:sz w:val="18"/>
          <w:szCs w:val="18"/>
          <w:lang w:eastAsia="ru-RU"/>
        </w:rPr>
        <w:t>»</w:t>
      </w:r>
    </w:p>
    <w:p w:rsidR="00B55A12" w:rsidRDefault="00B55A12" w:rsidP="00B55A12">
      <w:pPr>
        <w:shd w:val="clear" w:color="auto" w:fill="FFFFFF"/>
        <w:spacing w:after="0" w:line="315" w:lineRule="atLeast"/>
        <w:ind w:firstLine="851"/>
        <w:jc w:val="center"/>
        <w:textAlignment w:val="baseline"/>
        <w:rPr>
          <w:rFonts w:ascii="Arial" w:eastAsia="Times New Roman" w:hAnsi="Arial" w:cs="Arial"/>
          <w:b/>
          <w:bCs/>
          <w:color w:val="333333"/>
          <w:sz w:val="18"/>
          <w:szCs w:val="18"/>
          <w:lang w:eastAsia="ru-RU"/>
        </w:rPr>
      </w:pPr>
    </w:p>
    <w:p w:rsidR="00B55A12" w:rsidRPr="00B55A12" w:rsidRDefault="00B55A12" w:rsidP="00B55A12">
      <w:pPr>
        <w:shd w:val="clear" w:color="auto" w:fill="FFFFFF"/>
        <w:spacing w:after="0" w:line="315" w:lineRule="atLeast"/>
        <w:ind w:firstLine="851"/>
        <w:jc w:val="center"/>
        <w:textAlignment w:val="baseline"/>
        <w:rPr>
          <w:rFonts w:ascii="Arial" w:eastAsia="Times New Roman" w:hAnsi="Arial" w:cs="Arial"/>
          <w:color w:val="333333"/>
          <w:sz w:val="18"/>
          <w:szCs w:val="18"/>
          <w:lang w:eastAsia="ru-RU"/>
        </w:rPr>
      </w:pPr>
      <w:r w:rsidRPr="00B55A12">
        <w:rPr>
          <w:rFonts w:ascii="Arial" w:eastAsia="Times New Roman" w:hAnsi="Arial" w:cs="Arial"/>
          <w:b/>
          <w:bCs/>
          <w:color w:val="333333"/>
          <w:sz w:val="18"/>
          <w:szCs w:val="18"/>
          <w:lang w:eastAsia="ru-RU"/>
        </w:rPr>
        <w:t xml:space="preserve">Сведения об охране здоровья </w:t>
      </w:r>
      <w:proofErr w:type="gramStart"/>
      <w:r w:rsidRPr="00B55A12">
        <w:rPr>
          <w:rFonts w:ascii="Arial" w:eastAsia="Times New Roman" w:hAnsi="Arial" w:cs="Arial"/>
          <w:b/>
          <w:bCs/>
          <w:color w:val="333333"/>
          <w:sz w:val="18"/>
          <w:szCs w:val="18"/>
          <w:lang w:eastAsia="ru-RU"/>
        </w:rPr>
        <w:t>обучающихся</w:t>
      </w:r>
      <w:proofErr w:type="gramEnd"/>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w:t>
      </w:r>
      <w:r>
        <w:rPr>
          <w:rFonts w:ascii="Arial" w:eastAsia="Times New Roman" w:hAnsi="Arial" w:cs="Arial"/>
          <w:color w:val="333333"/>
          <w:sz w:val="18"/>
          <w:szCs w:val="18"/>
          <w:lang w:eastAsia="ru-RU"/>
        </w:rPr>
        <w:t xml:space="preserve">етей обстановки проведен ремонт. </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proofErr w:type="gramStart"/>
      <w:r w:rsidRPr="00B55A12">
        <w:rPr>
          <w:rFonts w:ascii="Arial" w:eastAsia="Times New Roman" w:hAnsi="Arial" w:cs="Arial"/>
          <w:color w:val="333333"/>
          <w:sz w:val="18"/>
          <w:szCs w:val="18"/>
          <w:lang w:eastAsia="ru-RU"/>
        </w:rPr>
        <w:t>Деятельность нашей школы направлена:</w:t>
      </w:r>
      <w:r w:rsidRPr="00B55A12">
        <w:rPr>
          <w:rFonts w:ascii="Arial" w:eastAsia="Times New Roman" w:hAnsi="Arial" w:cs="Arial"/>
          <w:color w:val="333333"/>
          <w:sz w:val="18"/>
          <w:szCs w:val="18"/>
          <w:lang w:eastAsia="ru-RU"/>
        </w:rPr>
        <w:br/>
        <w:t>- на формирование у обучающихся и их родителей здорового образа жизни;</w:t>
      </w:r>
      <w:r w:rsidRPr="00B55A12">
        <w:rPr>
          <w:rFonts w:ascii="Arial" w:eastAsia="Times New Roman" w:hAnsi="Arial" w:cs="Arial"/>
          <w:color w:val="333333"/>
          <w:sz w:val="18"/>
          <w:szCs w:val="18"/>
          <w:lang w:eastAsia="ru-RU"/>
        </w:rPr>
        <w:br/>
        <w:t>- создание здоровой и безопасной среды;</w:t>
      </w:r>
      <w:r w:rsidRPr="00B55A12">
        <w:rPr>
          <w:rFonts w:ascii="Arial" w:eastAsia="Times New Roman" w:hAnsi="Arial" w:cs="Arial"/>
          <w:color w:val="333333"/>
          <w:sz w:val="18"/>
          <w:szCs w:val="18"/>
          <w:lang w:eastAsia="ru-RU"/>
        </w:rPr>
        <w:br/>
        <w:t>- совершенствование материально-технической базы для физического развития и воспитания;</w:t>
      </w:r>
      <w:r w:rsidRPr="00B55A12">
        <w:rPr>
          <w:rFonts w:ascii="Arial" w:eastAsia="Times New Roman" w:hAnsi="Arial" w:cs="Arial"/>
          <w:color w:val="333333"/>
          <w:sz w:val="18"/>
          <w:szCs w:val="18"/>
          <w:lang w:eastAsia="ru-RU"/>
        </w:rPr>
        <w:br/>
        <w:t xml:space="preserve">- совершенствование психологической поддержки школьников, профилактика </w:t>
      </w:r>
      <w:proofErr w:type="spellStart"/>
      <w:r w:rsidRPr="00B55A12">
        <w:rPr>
          <w:rFonts w:ascii="Arial" w:eastAsia="Times New Roman" w:hAnsi="Arial" w:cs="Arial"/>
          <w:color w:val="333333"/>
          <w:sz w:val="18"/>
          <w:szCs w:val="18"/>
          <w:lang w:eastAsia="ru-RU"/>
        </w:rPr>
        <w:t>девиантных</w:t>
      </w:r>
      <w:proofErr w:type="spellEnd"/>
      <w:r w:rsidRPr="00B55A12">
        <w:rPr>
          <w:rFonts w:ascii="Arial" w:eastAsia="Times New Roman" w:hAnsi="Arial" w:cs="Arial"/>
          <w:color w:val="333333"/>
          <w:sz w:val="18"/>
          <w:szCs w:val="18"/>
          <w:lang w:eastAsia="ru-RU"/>
        </w:rPr>
        <w:t xml:space="preserve"> форм поведения и др.</w:t>
      </w:r>
      <w:proofErr w:type="gramEnd"/>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школе организована работа по следующим направлениям:</w:t>
      </w:r>
      <w:r w:rsidRPr="00B55A12">
        <w:rPr>
          <w:rFonts w:ascii="Arial" w:eastAsia="Times New Roman" w:hAnsi="Arial" w:cs="Arial"/>
          <w:color w:val="333333"/>
          <w:sz w:val="18"/>
          <w:szCs w:val="18"/>
          <w:lang w:eastAsia="ru-RU"/>
        </w:rPr>
        <w:br/>
        <w:t>- работа с обучающимися и их родителями по формированию здорового образа жизни;</w:t>
      </w:r>
      <w:r w:rsidRPr="00B55A12">
        <w:rPr>
          <w:rFonts w:ascii="Arial" w:eastAsia="Times New Roman" w:hAnsi="Arial" w:cs="Arial"/>
          <w:color w:val="333333"/>
          <w:sz w:val="18"/>
          <w:szCs w:val="18"/>
          <w:lang w:eastAsia="ru-RU"/>
        </w:rPr>
        <w:br/>
        <w:t>- организация и проведение прогулок в начальной школе;</w:t>
      </w:r>
      <w:r w:rsidRPr="00B55A12">
        <w:rPr>
          <w:rFonts w:ascii="Arial" w:eastAsia="Times New Roman" w:hAnsi="Arial" w:cs="Arial"/>
          <w:color w:val="333333"/>
          <w:sz w:val="18"/>
          <w:szCs w:val="18"/>
          <w:lang w:eastAsia="ru-RU"/>
        </w:rPr>
        <w:br/>
        <w:t>- проведение «дней здоровья»;</w:t>
      </w:r>
      <w:r w:rsidRPr="00B55A12">
        <w:rPr>
          <w:rFonts w:ascii="Arial" w:eastAsia="Times New Roman" w:hAnsi="Arial" w:cs="Arial"/>
          <w:color w:val="333333"/>
          <w:sz w:val="18"/>
          <w:szCs w:val="18"/>
          <w:lang w:eastAsia="ru-RU"/>
        </w:rPr>
        <w:br/>
        <w:t>- лечебно-профилактические мероприятия по укреплению здоровья школьников;</w:t>
      </w:r>
      <w:r w:rsidRPr="00B55A12">
        <w:rPr>
          <w:rFonts w:ascii="Arial" w:eastAsia="Times New Roman" w:hAnsi="Arial" w:cs="Arial"/>
          <w:color w:val="333333"/>
          <w:sz w:val="18"/>
          <w:szCs w:val="18"/>
          <w:lang w:eastAsia="ru-RU"/>
        </w:rPr>
        <w:br/>
        <w:t>- спортивные мероприятия.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B55A12">
        <w:rPr>
          <w:rFonts w:ascii="Arial" w:eastAsia="Times New Roman" w:hAnsi="Arial" w:cs="Arial"/>
          <w:color w:val="333333"/>
          <w:sz w:val="18"/>
          <w:szCs w:val="18"/>
          <w:lang w:eastAsia="ru-RU"/>
        </w:rPr>
        <w:t>обученности</w:t>
      </w:r>
      <w:proofErr w:type="spellEnd"/>
      <w:r w:rsidRPr="00B55A12">
        <w:rPr>
          <w:rFonts w:ascii="Arial" w:eastAsia="Times New Roman" w:hAnsi="Arial" w:cs="Arial"/>
          <w:color w:val="333333"/>
          <w:sz w:val="18"/>
          <w:szCs w:val="18"/>
          <w:lang w:eastAsia="ru-RU"/>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B55A12">
        <w:rPr>
          <w:rFonts w:ascii="Arial" w:eastAsia="Times New Roman" w:hAnsi="Arial" w:cs="Arial"/>
          <w:color w:val="333333"/>
          <w:sz w:val="18"/>
          <w:szCs w:val="18"/>
          <w:lang w:eastAsia="ru-RU"/>
        </w:rPr>
        <w:t>здоровьесберегающей</w:t>
      </w:r>
      <w:proofErr w:type="spellEnd"/>
      <w:r w:rsidRPr="00B55A12">
        <w:rPr>
          <w:rFonts w:ascii="Arial" w:eastAsia="Times New Roman" w:hAnsi="Arial" w:cs="Arial"/>
          <w:color w:val="333333"/>
          <w:sz w:val="18"/>
          <w:szCs w:val="18"/>
          <w:lang w:eastAsia="ru-RU"/>
        </w:rPr>
        <w:t xml:space="preserve"> среды, наиболее значимыми </w:t>
      </w:r>
      <w:proofErr w:type="gramStart"/>
      <w:r w:rsidRPr="00B55A12">
        <w:rPr>
          <w:rFonts w:ascii="Arial" w:eastAsia="Times New Roman" w:hAnsi="Arial" w:cs="Arial"/>
          <w:color w:val="333333"/>
          <w:sz w:val="18"/>
          <w:szCs w:val="18"/>
          <w:lang w:eastAsia="ru-RU"/>
        </w:rPr>
        <w:t>компонентами</w:t>
      </w:r>
      <w:proofErr w:type="gramEnd"/>
      <w:r w:rsidRPr="00B55A12">
        <w:rPr>
          <w:rFonts w:ascii="Arial" w:eastAsia="Times New Roman" w:hAnsi="Arial" w:cs="Arial"/>
          <w:color w:val="333333"/>
          <w:sz w:val="18"/>
          <w:szCs w:val="18"/>
          <w:lang w:eastAsia="ru-RU"/>
        </w:rPr>
        <w:t xml:space="preserve"> которой являются: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создание комфортных условий обучения (моделирование в образовательном учреждении зоны экологической комфортности);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sidRPr="00B55A12">
        <w:rPr>
          <w:rFonts w:ascii="Arial" w:eastAsia="Times New Roman" w:hAnsi="Arial" w:cs="Arial"/>
          <w:color w:val="333333"/>
          <w:sz w:val="18"/>
          <w:szCs w:val="18"/>
          <w:lang w:eastAsia="ru-RU"/>
        </w:rPr>
        <w:t>в</w:t>
      </w:r>
      <w:proofErr w:type="gramEnd"/>
      <w:r w:rsidRPr="00B55A12">
        <w:rPr>
          <w:rFonts w:ascii="Arial" w:eastAsia="Times New Roman" w:hAnsi="Arial" w:cs="Arial"/>
          <w:color w:val="333333"/>
          <w:sz w:val="18"/>
          <w:szCs w:val="18"/>
          <w:lang w:eastAsia="ru-RU"/>
        </w:rPr>
        <w:t xml:space="preserve"> образовательный.</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lastRenderedPageBreak/>
        <w:t>Созданы комфортные условия для пребывания детей и работы учителей, для реализации оздоровительной программы.</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B55A12">
        <w:rPr>
          <w:rFonts w:ascii="Arial" w:eastAsia="Times New Roman" w:hAnsi="Arial" w:cs="Arial"/>
          <w:color w:val="333333"/>
          <w:sz w:val="18"/>
          <w:szCs w:val="18"/>
          <w:lang w:eastAsia="ru-RU"/>
        </w:rPr>
        <w:br/>
        <w:t xml:space="preserve">В школе широко применяются как традиционные педагогические технологии (классно-урочная форма, </w:t>
      </w:r>
      <w:proofErr w:type="spellStart"/>
      <w:r w:rsidRPr="00B55A12">
        <w:rPr>
          <w:rFonts w:ascii="Arial" w:eastAsia="Times New Roman" w:hAnsi="Arial" w:cs="Arial"/>
          <w:color w:val="333333"/>
          <w:sz w:val="18"/>
          <w:szCs w:val="18"/>
          <w:lang w:eastAsia="ru-RU"/>
        </w:rPr>
        <w:t>лекционно-семинарско-зачетная</w:t>
      </w:r>
      <w:proofErr w:type="spellEnd"/>
      <w:r w:rsidRPr="00B55A12">
        <w:rPr>
          <w:rFonts w:ascii="Arial" w:eastAsia="Times New Roman" w:hAnsi="Arial" w:cs="Arial"/>
          <w:color w:val="333333"/>
          <w:sz w:val="18"/>
          <w:szCs w:val="18"/>
          <w:lang w:eastAsia="ru-RU"/>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Важнейшим условием деятельности педагогического коллектива школы стало обязательное применение на занятиях здоровьесберегающих технологий обучения. Это предполагает:</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наличие эмоциональных разрядок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использование физкультурных пауз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физкультминуты на уроках.</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школе регулярно проходят общешкольные Дни Здоровья с привлечением всех детей, преподавателей и родителей.</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Отдельное внимание в школе отводится гигиене —</w:t>
      </w:r>
      <w:r>
        <w:rPr>
          <w:rFonts w:ascii="Arial" w:eastAsia="Times New Roman" w:hAnsi="Arial" w:cs="Arial"/>
          <w:color w:val="333333"/>
          <w:sz w:val="18"/>
          <w:szCs w:val="18"/>
          <w:lang w:eastAsia="ru-RU"/>
        </w:rPr>
        <w:t xml:space="preserve"> </w:t>
      </w:r>
      <w:r w:rsidRPr="00B55A12">
        <w:rPr>
          <w:rFonts w:ascii="Arial" w:eastAsia="Times New Roman" w:hAnsi="Arial" w:cs="Arial"/>
          <w:color w:val="333333"/>
          <w:sz w:val="18"/>
          <w:szCs w:val="18"/>
          <w:lang w:eastAsia="ru-RU"/>
        </w:rPr>
        <w:t>перед едой моют руки. Помещения, в которых занимаются учащиеся, часто проветриваются и имеют оптимальную температуру.</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lastRenderedPageBreak/>
        <w:t xml:space="preserve">В различных формах учащиеся получают информацию о вреде </w:t>
      </w:r>
      <w:proofErr w:type="spellStart"/>
      <w:r w:rsidRPr="00B55A12">
        <w:rPr>
          <w:rFonts w:ascii="Arial" w:eastAsia="Times New Roman" w:hAnsi="Arial" w:cs="Arial"/>
          <w:color w:val="333333"/>
          <w:sz w:val="18"/>
          <w:szCs w:val="18"/>
          <w:lang w:eastAsia="ru-RU"/>
        </w:rPr>
        <w:t>табакокурения</w:t>
      </w:r>
      <w:proofErr w:type="spellEnd"/>
      <w:r w:rsidRPr="00B55A12">
        <w:rPr>
          <w:rFonts w:ascii="Arial" w:eastAsia="Times New Roman" w:hAnsi="Arial" w:cs="Arial"/>
          <w:color w:val="333333"/>
          <w:sz w:val="18"/>
          <w:szCs w:val="18"/>
          <w:lang w:eastAsia="ru-RU"/>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B55A12">
        <w:rPr>
          <w:rFonts w:ascii="Arial" w:eastAsia="Times New Roman" w:hAnsi="Arial" w:cs="Arial"/>
          <w:color w:val="333333"/>
          <w:sz w:val="18"/>
          <w:szCs w:val="18"/>
          <w:lang w:eastAsia="ru-RU"/>
        </w:rPr>
        <w:t>внутришкольном</w:t>
      </w:r>
      <w:proofErr w:type="spellEnd"/>
      <w:r w:rsidRPr="00B55A12">
        <w:rPr>
          <w:rFonts w:ascii="Arial" w:eastAsia="Times New Roman" w:hAnsi="Arial" w:cs="Arial"/>
          <w:color w:val="333333"/>
          <w:sz w:val="18"/>
          <w:szCs w:val="18"/>
          <w:lang w:eastAsia="ru-RU"/>
        </w:rPr>
        <w:t xml:space="preserve"> учете: беседы, лекции.</w:t>
      </w:r>
      <w:r w:rsidRPr="00B55A12">
        <w:rPr>
          <w:rFonts w:ascii="Arial" w:eastAsia="Times New Roman" w:hAnsi="Arial" w:cs="Arial"/>
          <w:color w:val="333333"/>
          <w:sz w:val="18"/>
          <w:szCs w:val="18"/>
          <w:lang w:eastAsia="ru-RU"/>
        </w:rPr>
        <w:br/>
        <w:t xml:space="preserve">Большое внимание уделяется профориентацинной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B55A12">
        <w:rPr>
          <w:rFonts w:ascii="Arial" w:eastAsia="Times New Roman" w:hAnsi="Arial" w:cs="Arial"/>
          <w:color w:val="333333"/>
          <w:sz w:val="18"/>
          <w:szCs w:val="18"/>
          <w:lang w:eastAsia="ru-RU"/>
        </w:rPr>
        <w:t>–л</w:t>
      </w:r>
      <w:proofErr w:type="gramEnd"/>
      <w:r w:rsidRPr="00B55A12">
        <w:rPr>
          <w:rFonts w:ascii="Arial" w:eastAsia="Times New Roman" w:hAnsi="Arial" w:cs="Arial"/>
          <w:color w:val="333333"/>
          <w:sz w:val="18"/>
          <w:szCs w:val="18"/>
          <w:lang w:eastAsia="ru-RU"/>
        </w:rPr>
        <w:t>ибо заболевания, как сохранить здоровье в трудных условиях.</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Классными руководителями спланирована работа на классных часах по формированию здорового образа жизни учащихся.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Для учащихся организована работа кружков:</w:t>
      </w:r>
    </w:p>
    <w:p w:rsidR="00B55A12" w:rsidRPr="00B55A12" w:rsidRDefault="00B55A12" w:rsidP="00B55A12">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Занятия в кружках повышает интеллектуальный уровень, развивает индивидуальные способности, укрепляет физическое состояние учащихся.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В режим дня начальной школы включен комплекс оздоровительных мероприятий:</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xml:space="preserve">- классные часы: «В гостях у </w:t>
      </w:r>
      <w:proofErr w:type="spellStart"/>
      <w:r w:rsidRPr="00B55A12">
        <w:rPr>
          <w:rFonts w:ascii="Arial" w:eastAsia="Times New Roman" w:hAnsi="Arial" w:cs="Arial"/>
          <w:color w:val="333333"/>
          <w:sz w:val="18"/>
          <w:szCs w:val="18"/>
          <w:lang w:eastAsia="ru-RU"/>
        </w:rPr>
        <w:t>Мойдодыра</w:t>
      </w:r>
      <w:proofErr w:type="spellEnd"/>
      <w:r w:rsidRPr="00B55A12">
        <w:rPr>
          <w:rFonts w:ascii="Arial" w:eastAsia="Times New Roman" w:hAnsi="Arial" w:cs="Arial"/>
          <w:color w:val="333333"/>
          <w:sz w:val="18"/>
          <w:szCs w:val="18"/>
          <w:lang w:eastAsia="ru-RU"/>
        </w:rPr>
        <w:t>», «Если хочешь быть здоров…», «Доктор Айболит», «Школа здоровья».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физкультминутки на уроках, гимнастика для глаз;</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подвижные игры на переменах;</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общешкольные спортивные соревнования</w:t>
      </w:r>
    </w:p>
    <w:p w:rsidR="00B55A12" w:rsidRPr="00B55A12" w:rsidRDefault="00B55A12" w:rsidP="00B55A12">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B55A12">
        <w:rPr>
          <w:rFonts w:ascii="Arial" w:eastAsia="Times New Roman" w:hAnsi="Arial" w:cs="Arial"/>
          <w:color w:val="333333"/>
          <w:sz w:val="18"/>
          <w:szCs w:val="18"/>
          <w:lang w:eastAsia="ru-RU"/>
        </w:rPr>
        <w:t>- Дни здоровья.</w:t>
      </w:r>
    </w:p>
    <w:p w:rsidR="003571D8" w:rsidRDefault="003571D8"/>
    <w:sectPr w:rsidR="003571D8" w:rsidSect="00357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A12"/>
    <w:rsid w:val="003571D8"/>
    <w:rsid w:val="0073080B"/>
    <w:rsid w:val="00B55A12"/>
    <w:rsid w:val="00E3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198810363">
          <w:marLeft w:val="0"/>
          <w:marRight w:val="0"/>
          <w:marTop w:val="75"/>
          <w:marBottom w:val="0"/>
          <w:divBdr>
            <w:top w:val="none" w:sz="0" w:space="0" w:color="auto"/>
            <w:left w:val="none" w:sz="0" w:space="0" w:color="auto"/>
            <w:bottom w:val="none" w:sz="0" w:space="0" w:color="auto"/>
            <w:right w:val="none" w:sz="0" w:space="0" w:color="auto"/>
          </w:divBdr>
          <w:divsChild>
            <w:div w:id="1250235815">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cp:revision>
  <dcterms:created xsi:type="dcterms:W3CDTF">2017-10-20T10:42:00Z</dcterms:created>
  <dcterms:modified xsi:type="dcterms:W3CDTF">2019-01-17T19:17:00Z</dcterms:modified>
</cp:coreProperties>
</file>