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DF" w:rsidRDefault="009B2569" w:rsidP="003F0ED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бюджетное образовательное учреждение </w:t>
      </w:r>
    </w:p>
    <w:p w:rsidR="007F71F6" w:rsidRPr="003F0EDF" w:rsidRDefault="009B2569" w:rsidP="003F0ED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3F0EDF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="003F0EDF" w:rsidRPr="003F0ED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редняя общеобразовательная школа №3 поселка </w:t>
      </w:r>
      <w:proofErr w:type="spellStart"/>
      <w:r w:rsidR="003F0EDF" w:rsidRPr="003F0EDF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="003F0EDF" w:rsidRPr="003F0EDF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3F0EDF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7F71F6" w:rsidRDefault="009B2569" w:rsidP="003F0ED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b/>
          <w:color w:val="000000"/>
          <w:sz w:val="24"/>
          <w:szCs w:val="24"/>
          <w:lang w:val="ru-RU"/>
        </w:rPr>
        <w:t>(МБОУ «</w:t>
      </w:r>
      <w:r w:rsidR="003F0EDF" w:rsidRPr="003F0ED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СОШ №3 пос. </w:t>
      </w:r>
      <w:proofErr w:type="spellStart"/>
      <w:r w:rsidR="003F0EDF" w:rsidRPr="003F0EDF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Pr="003F0EDF">
        <w:rPr>
          <w:rFonts w:hAnsi="Times New Roman" w:cs="Times New Roman"/>
          <w:b/>
          <w:color w:val="000000"/>
          <w:sz w:val="24"/>
          <w:szCs w:val="24"/>
          <w:lang w:val="ru-RU"/>
        </w:rPr>
        <w:t>»)</w:t>
      </w:r>
    </w:p>
    <w:p w:rsidR="003F0EDF" w:rsidRPr="003F0EDF" w:rsidRDefault="003F0EDF" w:rsidP="003F0ED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6"/>
        <w:gridCol w:w="4754"/>
      </w:tblGrid>
      <w:tr w:rsidR="007F71F6" w:rsidRPr="00D9123A"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1F6" w:rsidRPr="003F0EDF" w:rsidRDefault="009B2569" w:rsidP="003F0ED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F71F6" w:rsidRDefault="009B2569" w:rsidP="003F0ED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Профкома</w:t>
            </w:r>
          </w:p>
          <w:p w:rsidR="003F0EDF" w:rsidRDefault="003F0EDF" w:rsidP="003F0ED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МЮОУ «СОШ №3 пос.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Мамедкала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3F0EDF" w:rsidRPr="003F0EDF" w:rsidRDefault="003F0EDF" w:rsidP="003F0ED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F71F6" w:rsidRPr="003F0EDF" w:rsidRDefault="009B2569" w:rsidP="003F0ED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1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 августа.2021</w:t>
            </w:r>
            <w:r w:rsid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r w:rsidRP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1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7F71F6" w:rsidRPr="003F0EDF" w:rsidRDefault="007F71F6" w:rsidP="003F0ED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1F6" w:rsidRPr="003F0EDF" w:rsidRDefault="009B2569" w:rsidP="003F0ED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F0EDF" w:rsidRDefault="009B2569" w:rsidP="003F0ED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7F71F6" w:rsidRPr="003F0EDF" w:rsidRDefault="003F0EDF" w:rsidP="003F0ED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B2569" w:rsidRP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№3 пос.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Мамедкала</w:t>
            </w:r>
            <w:proofErr w:type="spellEnd"/>
            <w:r w:rsidR="009B2569" w:rsidRPr="003F0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7F71F6" w:rsidRPr="003F0EDF" w:rsidRDefault="003F0EDF" w:rsidP="003F0ED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 М.П.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</w:p>
          <w:p w:rsidR="007F71F6" w:rsidRPr="003F0EDF" w:rsidRDefault="00D9123A" w:rsidP="003F0ED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августа .2021</w:t>
            </w:r>
          </w:p>
        </w:tc>
      </w:tr>
    </w:tbl>
    <w:p w:rsidR="007F71F6" w:rsidRPr="003F0EDF" w:rsidRDefault="009B2569">
      <w:pPr>
        <w:pStyle w:val="1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3F0EDF">
        <w:rPr>
          <w:rFonts w:hAnsi="Times New Roman" w:cs="Times New Roman"/>
          <w:color w:val="000000"/>
          <w:sz w:val="48"/>
          <w:szCs w:val="48"/>
          <w:lang w:val="ru-RU"/>
        </w:rPr>
        <w:t>Должностная инструкция педагога дополнительного образования</w:t>
      </w:r>
    </w:p>
    <w:p w:rsidR="007F71F6" w:rsidRPr="003F0EDF" w:rsidRDefault="009B25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1.1. Должность педагога дополнительного образования относится к категории педагогического персонала.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1.2. Для работы педагогом дополнительного образования принимается лицо: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1.2.1. имеющее высшее или среднее профессиональное образование в рамках направления «Образование и педагогические науки» или высшее либо среднее профессиональное образование в рамках иного направления и специальностей среднего при условии его соответствия дополнительным предпрофессиональным программам, реализуемым образовательной организацией, и получения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1.2.2.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опыт работы не менее двух лет в должности педагога дополнительного образования,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1.2.3.прошедшее инструктаж по обеспечению безопасности жизнедеятельности (при привлечении к работе с несовершеннолетними в качестве руководителей экскурсий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обучающимися);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1.2.4.прошедшее обучение по дополнительным общеобразовательным программам (при привлечении к работе с несовершеннолетними в качестве руководителей туристских походов, экспедиций, путешествий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обучающимися).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1.3.К работе в должности педагога дополнительного образования допускается лицо: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1.3.1.прошедшее обязательные предварительные и периодические медицинские осмотры (обследования), а также внеочередные медицинские осмотры в порядке, установленном законодательством Российской Федерации;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1.3.2.не имеющее ограничений на занятие педагогической деятельностью, установленных законодательством Российской Федерации.</w:t>
      </w:r>
      <w:proofErr w:type="gramEnd"/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1.4. Педагог дополнительного образования должен знать: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принципы и приемы представления дополнительной общеобразовательной программы;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техники и приемы общения (слушания, убеждения) с учетом возрастных и индивидуальных особенностей собеседников;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техники и приемы вовлечения в деятельность, мотивации к освоению избранного вида деятельности (избранной образовательной программы)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различного возраста;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электронные ресурсы, необходимые для организации различных видов деятельности обучающихся;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психолого-педагогические основы и методику применения технических средств обучения, информационно-коммуникационные технологии (ИКТ),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характеристики, методы педагогической диагностики и развития ценностно-смысловой, эмоционально-волевой, </w:t>
      </w:r>
      <w:proofErr w:type="spell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потребностно</w:t>
      </w:r>
      <w:proofErr w:type="spell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- мотивационной, интеллектуальной, коммуникативной сфер обучающихся различного возраста на занятиях по дополнительным общеобразовательным программам;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возможности занятий избранным видом деятельности (для преподавания по дополнительным общеразвивающим программам);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особенности одаренных детей и обучающихся с ограниченными возможностями здоровья, специфику инклюзивного подхода в образовании (в зависимости от направленности образовательной программы и контингента обучающихся);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особенности детей, одаренных в избранной области деятельности, специфику работы с ними (для преподавания по дополнительным предпрофессиональным программам);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методы, приемы и способы формирования благоприятного психологического климата и обеспечения условий для сотрудничества обучающихся;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источники, причины, виды и способы разрешения конфликтов;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 в избранной области деятельности;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 области защиты прав детей, включая конвенцию о правах ребенка;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основные направления досуговой деятельности, особенности организации и проведения досуговых мероприятий;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особенности одаренных детей и обучающихся с ограниченными возможностями здоровья, специфику инклюзивного подхода в образовании (в зависимости от направленности образовательной программы и контингента обучающихся);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специфику работы с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, одаренными в избранной области деятельности (дополнительного образования);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особенности работы с социально неадаптированными (</w:t>
      </w:r>
      <w:proofErr w:type="spell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дезадаптированными</w:t>
      </w:r>
      <w:proofErr w:type="spell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) обучающимися различного возраста, несовершеннолетними, находящимися в социально опасном положении, и их семьями;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педагогические возможности и методику подготовки и проведения мероприятий для родителей и с участием родителей (законных представителей);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оценивания процесса и результатов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понятия и виды качественных и количественных оценок, возможности и ограничения их использования для оценивания процесса и результатов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при освоении дополнительных общеобразовательных программ (с учетом их направленности);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 области защиты прав детей, включая конвенцию о правах ребенка, нормы педагогической этики при публичном представлении результатов оценивания;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средства (способы) определения динамики подготовленности и мотивации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процессе освоения дополнительной общеобразовательной программы;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способы выявления интересов обучающихся (детей и их родителей (законных представителей) в осваиваемой области дополнительного образования и досуговой деятельности;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характеристики, методы педагогической диагностики и развития ценностно-смысловой, эмоционально-волевой, </w:t>
      </w:r>
      <w:proofErr w:type="spell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потребностно</w:t>
      </w:r>
      <w:proofErr w:type="spell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-мотивационной, интеллектуальной, коммуникативной сфер обучающихся различного возраста;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работы с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, одаренными в избранной области деятельности (дополнительного образования);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специальные условия, необходимые для дополнительного образования лиц с ограниченными возможностями здоровья, специфику инклюзивного подхода в образовании (при их реализации);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 области защиты прав детей, включая конвенцию о правах ребенка;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обеспечения безопасности жизни и здоровья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 об образовании и о персональных данных;</w:t>
      </w:r>
    </w:p>
    <w:p w:rsidR="007F71F6" w:rsidRPr="003F0EDF" w:rsidRDefault="009B25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7F71F6" w:rsidRPr="003F0EDF" w:rsidRDefault="009B256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7F71F6" w:rsidRPr="003F0EDF" w:rsidRDefault="009B25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1.5.Педагог дополнительного образования должен уметь: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деятельность, соответствующую дополнительной общеобразовательной программе;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понимать мотивы поведения обучающихся, их образовательные потребности и запросы (детей и их родителей (законных представителей));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диагностировать предрасположенность (задатки) обучающихся к освоению выбранного вида искусств или вида спорта; отбирать лиц, имеющих необходимые для освоения соответствующей дополнительной 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предпрофессиональной программы физические данные и творческие способности в области искусств или способности в области физической культуры и спорта (для обучения по дополнительным предпрофессиональным программам);</w:t>
      </w:r>
      <w:proofErr w:type="gramEnd"/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</w:t>
      </w:r>
      <w:proofErr w:type="spell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возможности занятий избранным видом деятельности (для преподавания по дополнительным общеразвивающим программам);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отбор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объединения спортивной направленности (для преподавания по дополнительным предпрофессиональным программам в области физической культуры и спорта);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залов),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задач и особенностей 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возрастных особенностей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современных требований к учебному оборудованию и (или) оборудованию для занятий избранным видом деятельности;</w:t>
      </w:r>
      <w:proofErr w:type="gramEnd"/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обучающихся;</w:t>
      </w:r>
      <w:proofErr w:type="gramEnd"/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использовать на занятиях педагогически обоснованные формы, методы, средства и приемы организации деятельности обучающихся ИКТ, электронные образовательные и информационные ресурсы) с 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избранной области деятельности и задач дополнительной общеобразовательной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электронное обучение, использовать дистанционные образовательные технологии (если это целесообразно);</w:t>
      </w:r>
      <w:proofErr w:type="gramEnd"/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занятиях;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ходе обучения, применять приемы страховки и </w:t>
      </w:r>
      <w:proofErr w:type="spell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самостраховки</w:t>
      </w:r>
      <w:proofErr w:type="spell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7F71F6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понимать мотивы поведения, учитывать и развивать интересы обучающихся при проведении досуговых мероприятий;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привлекать обучающихся (детей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при проведении досуговых мероприятий педагогически обоснованные формы, методы, способы и приемы организации деятельности и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учетом их возраста, состояния здоровья и индивидуальных особенностей;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мероприятия для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и с их участием;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устанавливать взаимоотношения с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</w:t>
      </w:r>
      <w:proofErr w:type="spell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возможности досуговой деятельности;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соблюдение обучающимися требований охраны труда, анализировать и устранять (минимизировать) возможные риски для жизни и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при проведении досуговых мероприятий;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 членами педагогического коллектива, родителями обучающихся (для дополнительных общеобразовательных программ), иными заинтересованными лицами и организациями при подготовке и проведении досуговых мероприятий, соблюдать нормы педагогической этики;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устанавливать взаимоотношения с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наблюдать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педагогической этики, обеспечивать охрану жизни и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процессе публичного представления результатов оценивания;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различные средства (способы) фиксации динамики подготовленности и мотивации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процессе освоения дополнительной общеобразовательной программы;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корректировать собственную оценочную деятельность;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планировать образовательный процесс, занятия и (или) циклы занятий, разрабатывать сценарии досуговых мероприятий с 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задач и особенностей 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запросов обучающихся (детей и их родителей (законных представителей), возможностей и условий их 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удовлетворения в процессе освоения 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зависимости от контингента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F71F6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специфики инклюзивного подхода в образовании (при его реализации);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санитарно-гигиенических норм и требований охраны жизни и здоровья обучающихся;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проектировать совместно с обучающимися (детьми и их родителями (законными представителями)) индивидуальные образовательные маршруты освоения дополнительных общеобразовательных программ;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содержание образовательной программы, системы контроля и оценки, планов занятий по результатам анализа их реализации;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вести учебную, плановую документацию, документацию учебного помещения (при наличии) на бумажных и электронных носителях;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разрабатывать отчетные (отчетно-аналитические) и информационные материалы;</w:t>
      </w:r>
    </w:p>
    <w:p w:rsidR="007F71F6" w:rsidRPr="003F0EDF" w:rsidRDefault="009B25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7F71F6" w:rsidRPr="003F0EDF" w:rsidRDefault="009B256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обрабатывать персональные данные с соблюдением требований, установленных законодательством российской федерации;</w:t>
      </w:r>
    </w:p>
    <w:p w:rsidR="007F71F6" w:rsidRPr="003F0EDF" w:rsidRDefault="009B25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Трудовые функции</w:t>
      </w:r>
    </w:p>
    <w:p w:rsidR="007F71F6" w:rsidRPr="003F0EDF" w:rsidRDefault="009B25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2.1.Преподавание по дополнительным общеобразовательным программам:</w:t>
      </w:r>
    </w:p>
    <w:p w:rsidR="007F71F6" w:rsidRPr="003F0EDF" w:rsidRDefault="009B25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2.1.1.Организация деятельности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, направленной на освоение дополнительной общеобразовательной программы.</w:t>
      </w:r>
    </w:p>
    <w:p w:rsidR="007F71F6" w:rsidRPr="003F0EDF" w:rsidRDefault="009B25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2.1.2.Организация досуговой деятельности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процессе реализации дополнительной общеобразовательной программы.</w:t>
      </w:r>
    </w:p>
    <w:p w:rsidR="007F71F6" w:rsidRPr="003F0EDF" w:rsidRDefault="009B25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2.1.3.Обеспечение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</w:p>
    <w:p w:rsidR="007F71F6" w:rsidRPr="003F0EDF" w:rsidRDefault="009B25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2.1.4.Педагогический контроль и оценка освоения дополнительной общеобразовательной программы.</w:t>
      </w:r>
    </w:p>
    <w:p w:rsidR="007F71F6" w:rsidRPr="003F0EDF" w:rsidRDefault="009B25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2.1.5.Разработка программно-методического обеспечения реализации дополнительной общеобразовательной программы.</w:t>
      </w:r>
    </w:p>
    <w:p w:rsidR="007F71F6" w:rsidRPr="003F0EDF" w:rsidRDefault="009B25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 Педагог дополнительного образования исполняет следующие обязанности: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3.1.1.В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2.1.1 настоящей должностной инструкции: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3.1.1.1.производит набор на обучение по дополнительной общеразвивающей программе;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3.1.1.2.осуществляет отбор для обучения по дополнительной предпрофессиональной программе (как правило, работа в составе комиссии);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3.1.1.3.организует, в том числе стимулирует и мотивирует, деятельность и общения обучающихся на учебных занятиях;</w:t>
      </w:r>
      <w:proofErr w:type="gramEnd"/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3.1.1.4.консультирует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3.1.1.5.осуществляет текущий контроль, оказывает помощь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в коррекции деятельности и поведения на занятиях;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3.1.1.6.разрабатывает мероприятия по модернизации оснащения учебного помещения (кабинета, лаборатории, мастерской, студии, спортивного, танцевального залов), формирует его предметно-пространственную среду, обеспечивающую освоение образовательной программы.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3.1.2.В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2.1.2 настоящей должностной инструкции: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3.1.2.1.планирует подготовку досуговых мероприятий;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3.1.2.2.организует подготовку досуговых мероприятий;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3.1.2.3.проводит досуговые мероприятия.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3.1.3.В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2.1.3. настоящей должностной инструкции: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3.1.3.1.планирует взаимодействие с родителями (законными представителями)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3.1.3.2.проводит родительские собрания, индивидуальные и групповые встречи (консультации) с родителями (законными представителями)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3.1.3.3.организует совместную деятельность детей и взрослых при проведении занятий и досуговых мероприятий;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3.1.3.4.обеспечивает в рамках своих полномочий соблюдение прав ребенка, а также прав и ответственности родителей (законных представителей) за воспитание и развитие своих детей.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3.1.4.В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2.1.4. настоящей должностной инструкции: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3.1.4.1.осуществляет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3.1.4.2.проводит контроль и оценку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3.1.4.3.проводит анализ и интерпретацию результатов педагогического контроля и оценки;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3.1.4.4.выполняет оценку изменений в уровне подготовленности обучающихся в процессе освоения дополнительной общеобразовательной программы.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3.1.5.В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2.1.5. настоящей должностной инструкции: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3.1.5.1.разрабатывает дополнительные общеобразовательные программы (программы учебных курсов, дисциплин (модулей) и учебно-методических материалов для их реализации);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3.1.5.2.определяет педагогические цели и задачи, планирует занятия и (или) циклы занятий, направленных на освоение избранного вида деятельности (области дополнительного образования);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3.1.5.3.определяет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3.1.5.4.разрабатывает систему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оценки достижения планируемых результатов освоения дополнительных общеобразовательных программ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3.1.5.5.ведет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3.1.6.В рамках выполнения своих трудовых функций педагог дополнительного образования исполняет поручения своего непосредственного руководителя.</w:t>
      </w:r>
    </w:p>
    <w:p w:rsidR="007F71F6" w:rsidRPr="003F0EDF" w:rsidRDefault="009B25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4.1.Педагог дополнительного образования имеет право: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4.1.1.Участвовать в обсуждении проектов решений руководства организации, в совещаниях по их подготовке и выполнению.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4.1.2.Подписывать и визировать документы в пределах своей компетенции.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4.1.3.Запрашивать у непосредственного руководителя разъяснения и уточнения по данным поручениям, выданным заданиям.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4.1.4.Запрашивать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4.1.5.Знакомиться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4.1.6.Требовать прекращения (приостановления) работ,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соблюдения установленных норм, правил, инструкций.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4.1.7.Вносить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4.1.8.Участвовать в обсуждении вопросов, касающихся исполняемых должностных обязанностей.</w:t>
      </w:r>
    </w:p>
    <w:p w:rsidR="007F71F6" w:rsidRPr="003F0EDF" w:rsidRDefault="009B25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7F71F6" w:rsidRPr="003F0EDF" w:rsidRDefault="009B25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4.1. Педагог дополнительного образования, в соответствии с законодательством РФ, может </w:t>
      </w:r>
      <w:proofErr w:type="gramStart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proofErr w:type="gramEnd"/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 xml:space="preserve"> подвергнут следующим видам ответственности:</w:t>
      </w:r>
    </w:p>
    <w:p w:rsidR="007F71F6" w:rsidRDefault="009B256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71F6" w:rsidRDefault="009B256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7F71F6" w:rsidRDefault="009B256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7F71F6" w:rsidRDefault="009B256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7F71F6" w:rsidRDefault="009B256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7F71F6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 инструкцией ознакомлен:</w:t>
      </w:r>
    </w:p>
    <w:p w:rsidR="007F71F6" w:rsidRPr="003F0EDF" w:rsidRDefault="009B2569" w:rsidP="003F0E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EDF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7F71F6">
        <w:trPr>
          <w:trHeight w:val="6"/>
        </w:trPr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1F6" w:rsidRPr="003F0EDF" w:rsidRDefault="009B2569" w:rsidP="003F0E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3F0EDF" w:rsidRPr="003F0EDF" w:rsidRDefault="003F0E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1F6" w:rsidRDefault="007F7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1F6" w:rsidRDefault="009B25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7F71F6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1F6" w:rsidRDefault="009B25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1F6" w:rsidRDefault="007F7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1F6" w:rsidRDefault="007F7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71F6" w:rsidRPr="003F0EDF" w:rsidRDefault="007F71F6" w:rsidP="003F0E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F71F6" w:rsidRPr="003F0EDF" w:rsidSect="003F0EDF">
      <w:pgSz w:w="12240" w:h="15840"/>
      <w:pgMar w:top="851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E4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12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05B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0EDF"/>
    <w:rsid w:val="004F7E17"/>
    <w:rsid w:val="005A05CE"/>
    <w:rsid w:val="00653AF6"/>
    <w:rsid w:val="007F71F6"/>
    <w:rsid w:val="009B2569"/>
    <w:rsid w:val="00B73A5A"/>
    <w:rsid w:val="00D9123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4</cp:revision>
  <dcterms:created xsi:type="dcterms:W3CDTF">2011-11-02T04:15:00Z</dcterms:created>
  <dcterms:modified xsi:type="dcterms:W3CDTF">2022-02-06T16:14:00Z</dcterms:modified>
</cp:coreProperties>
</file>