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16" w:rsidRPr="00324B44" w:rsidRDefault="00B12F16" w:rsidP="00261DDA">
      <w:pPr>
        <w:pStyle w:val="a3"/>
        <w:ind w:firstLine="708"/>
        <w:jc w:val="center"/>
        <w:rPr>
          <w:rFonts w:ascii="Times New Roman" w:hAnsi="Times New Roman"/>
          <w:b/>
          <w:bCs/>
        </w:rPr>
      </w:pPr>
      <w:r w:rsidRPr="00324B44">
        <w:rPr>
          <w:rFonts w:ascii="Times New Roman" w:hAnsi="Times New Roman"/>
          <w:b/>
          <w:bCs/>
        </w:rPr>
        <w:t>ПОЯСНИТЕЛЬНАЯ ЗАПИСКА</w:t>
      </w:r>
    </w:p>
    <w:p w:rsidR="00B12F16" w:rsidRPr="00324B44" w:rsidRDefault="00B12F16" w:rsidP="00B12F16">
      <w:pPr>
        <w:jc w:val="both"/>
      </w:pPr>
    </w:p>
    <w:p w:rsidR="00B12F16" w:rsidRPr="00324B44" w:rsidRDefault="00B12F16" w:rsidP="00B12F16">
      <w:pPr>
        <w:pStyle w:val="a4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  <w:proofErr w:type="gramStart"/>
      <w:r w:rsidRPr="00324B44">
        <w:rPr>
          <w:szCs w:val="24"/>
        </w:rPr>
        <w:t xml:space="preserve">Рабочая программа учебного предмета «Основы безопасности жизнедеятельности» для </w:t>
      </w:r>
      <w:r w:rsidR="00D03582" w:rsidRPr="00324B44">
        <w:rPr>
          <w:szCs w:val="24"/>
        </w:rPr>
        <w:t>1</w:t>
      </w:r>
      <w:r w:rsidR="005B5E4D" w:rsidRPr="00324B44">
        <w:rPr>
          <w:szCs w:val="24"/>
        </w:rPr>
        <w:t>1</w:t>
      </w:r>
      <w:r w:rsidRPr="00324B44">
        <w:rPr>
          <w:szCs w:val="24"/>
        </w:rPr>
        <w:t xml:space="preserve"> класса М</w:t>
      </w:r>
      <w:r w:rsidR="000D1FF1">
        <w:rPr>
          <w:szCs w:val="24"/>
        </w:rPr>
        <w:t>Б</w:t>
      </w:r>
      <w:r w:rsidRPr="00324B44">
        <w:rPr>
          <w:szCs w:val="24"/>
        </w:rPr>
        <w:t>ОУ «</w:t>
      </w:r>
      <w:proofErr w:type="spellStart"/>
      <w:r w:rsidR="000D1FF1">
        <w:rPr>
          <w:szCs w:val="24"/>
        </w:rPr>
        <w:t>Моковская</w:t>
      </w:r>
      <w:proofErr w:type="spellEnd"/>
      <w:r w:rsidR="000D1FF1">
        <w:rPr>
          <w:szCs w:val="24"/>
        </w:rPr>
        <w:t xml:space="preserve"> </w:t>
      </w:r>
      <w:r w:rsidRPr="00324B44">
        <w:rPr>
          <w:szCs w:val="24"/>
        </w:rPr>
        <w:t xml:space="preserve">средняя общеобразовательная школа» Курского района Курской области </w:t>
      </w:r>
      <w:r w:rsidR="00776CD6" w:rsidRPr="00324B44">
        <w:rPr>
          <w:szCs w:val="24"/>
        </w:rPr>
        <w:t>предназначена для изучения</w:t>
      </w:r>
      <w:r w:rsidR="00324B44" w:rsidRPr="00324B44">
        <w:rPr>
          <w:szCs w:val="24"/>
        </w:rPr>
        <w:t xml:space="preserve"> предмета на базовом уровне и </w:t>
      </w:r>
      <w:r w:rsidRPr="00324B44">
        <w:rPr>
          <w:szCs w:val="24"/>
        </w:rPr>
        <w:t xml:space="preserve">составлена на основе </w:t>
      </w:r>
      <w:r w:rsidR="006817CC" w:rsidRPr="00324B44">
        <w:rPr>
          <w:szCs w:val="24"/>
        </w:rPr>
        <w:t xml:space="preserve">программы для учащихся общеобразовательных учреждений «Основы безопасности жизнедеятельности 5-11  классы» (авторы </w:t>
      </w:r>
      <w:proofErr w:type="spellStart"/>
      <w:r w:rsidR="006817CC" w:rsidRPr="00324B44">
        <w:rPr>
          <w:szCs w:val="24"/>
        </w:rPr>
        <w:t>Латчук</w:t>
      </w:r>
      <w:proofErr w:type="spellEnd"/>
      <w:r w:rsidR="006817CC" w:rsidRPr="00324B44">
        <w:rPr>
          <w:szCs w:val="24"/>
        </w:rPr>
        <w:t xml:space="preserve"> В.Н., Миронов С.К., </w:t>
      </w:r>
      <w:proofErr w:type="spellStart"/>
      <w:r w:rsidR="006817CC" w:rsidRPr="00324B44">
        <w:rPr>
          <w:szCs w:val="24"/>
        </w:rPr>
        <w:t>Вангородский</w:t>
      </w:r>
      <w:proofErr w:type="spellEnd"/>
      <w:r w:rsidR="006817CC" w:rsidRPr="00324B44">
        <w:rPr>
          <w:szCs w:val="24"/>
        </w:rPr>
        <w:t xml:space="preserve"> С.Н. - М.: Дрофа, 2009) </w:t>
      </w:r>
      <w:r w:rsidR="00D03582" w:rsidRPr="00324B44">
        <w:rPr>
          <w:szCs w:val="24"/>
        </w:rPr>
        <w:t xml:space="preserve">в соответствии </w:t>
      </w:r>
      <w:r w:rsidR="00D768D6">
        <w:rPr>
          <w:szCs w:val="24"/>
        </w:rPr>
        <w:t xml:space="preserve">с </w:t>
      </w:r>
      <w:r w:rsidR="006817CC" w:rsidRPr="00324B44">
        <w:rPr>
          <w:szCs w:val="24"/>
        </w:rPr>
        <w:t>Федеральным компонентом государственного стандарта</w:t>
      </w:r>
      <w:proofErr w:type="gramEnd"/>
      <w:r w:rsidR="006817CC" w:rsidRPr="00324B44">
        <w:rPr>
          <w:szCs w:val="24"/>
        </w:rPr>
        <w:t xml:space="preserve"> </w:t>
      </w:r>
      <w:proofErr w:type="gramStart"/>
      <w:r w:rsidR="006817CC" w:rsidRPr="00324B44">
        <w:rPr>
          <w:szCs w:val="24"/>
        </w:rPr>
        <w:t>общего</w:t>
      </w:r>
      <w:proofErr w:type="gramEnd"/>
      <w:r w:rsidR="006817CC" w:rsidRPr="00324B44">
        <w:rPr>
          <w:szCs w:val="24"/>
        </w:rPr>
        <w:t xml:space="preserve"> образования </w:t>
      </w:r>
      <w:r w:rsidR="00D03582" w:rsidRPr="00324B44">
        <w:rPr>
          <w:szCs w:val="24"/>
        </w:rPr>
        <w:t>курса «Основы безопасности жизнедеятельности» в образовательны</w:t>
      </w:r>
      <w:r w:rsidR="00066712" w:rsidRPr="00324B44">
        <w:rPr>
          <w:szCs w:val="24"/>
        </w:rPr>
        <w:t>х учреждениях среднего (полного) общего образования</w:t>
      </w:r>
      <w:r w:rsidR="006817CC" w:rsidRPr="00324B44">
        <w:rPr>
          <w:szCs w:val="24"/>
        </w:rPr>
        <w:t>.</w:t>
      </w:r>
    </w:p>
    <w:p w:rsidR="00977E8F" w:rsidRPr="00324B44" w:rsidRDefault="00977E8F" w:rsidP="00B12F16">
      <w:pPr>
        <w:pStyle w:val="a4"/>
        <w:tabs>
          <w:tab w:val="left" w:pos="708"/>
        </w:tabs>
        <w:jc w:val="both"/>
        <w:rPr>
          <w:szCs w:val="24"/>
        </w:rPr>
      </w:pPr>
    </w:p>
    <w:p w:rsidR="00766BFA" w:rsidRPr="00324B44" w:rsidRDefault="00766BFA" w:rsidP="00324B44">
      <w:pPr>
        <w:pStyle w:val="a4"/>
        <w:tabs>
          <w:tab w:val="left" w:pos="708"/>
        </w:tabs>
        <w:jc w:val="center"/>
        <w:rPr>
          <w:b/>
          <w:szCs w:val="24"/>
        </w:rPr>
      </w:pPr>
      <w:r w:rsidRPr="00324B44">
        <w:rPr>
          <w:b/>
          <w:szCs w:val="24"/>
        </w:rPr>
        <w:t xml:space="preserve">Нормативные документы, </w:t>
      </w:r>
      <w:r w:rsidR="00977E8F" w:rsidRPr="00324B44">
        <w:rPr>
          <w:b/>
          <w:szCs w:val="24"/>
        </w:rPr>
        <w:t>обеспечивающие реализацию программы.</w:t>
      </w:r>
    </w:p>
    <w:p w:rsidR="00977E8F" w:rsidRPr="00324B44" w:rsidRDefault="00977E8F" w:rsidP="00B12F16">
      <w:pPr>
        <w:pStyle w:val="a4"/>
        <w:tabs>
          <w:tab w:val="left" w:pos="708"/>
        </w:tabs>
        <w:jc w:val="both"/>
        <w:rPr>
          <w:szCs w:val="24"/>
        </w:rPr>
      </w:pPr>
    </w:p>
    <w:p w:rsidR="00977E8F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977E8F" w:rsidRPr="00324B44">
        <w:rPr>
          <w:szCs w:val="24"/>
        </w:rPr>
        <w:t>1. Федеральный базисный учебный план для общеобразовательных учреждений РФ (приказ МО РФ от 9</w:t>
      </w:r>
      <w:r w:rsidR="003562F0" w:rsidRPr="00324B44">
        <w:rPr>
          <w:szCs w:val="24"/>
        </w:rPr>
        <w:t xml:space="preserve"> марта </w:t>
      </w:r>
      <w:r w:rsidR="00977E8F" w:rsidRPr="00324B44">
        <w:rPr>
          <w:szCs w:val="24"/>
        </w:rPr>
        <w:t>2004 г. № 1312)</w:t>
      </w:r>
    </w:p>
    <w:p w:rsidR="00977E8F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977E8F" w:rsidRPr="00324B44">
        <w:rPr>
          <w:szCs w:val="24"/>
        </w:rPr>
        <w:t>2. Федеральный компонент государственного стандарта общего образования (приказ МО РФ от 5</w:t>
      </w:r>
      <w:r w:rsidR="003562F0" w:rsidRPr="00324B44">
        <w:rPr>
          <w:szCs w:val="24"/>
        </w:rPr>
        <w:t xml:space="preserve"> марта </w:t>
      </w:r>
      <w:r w:rsidR="00977E8F" w:rsidRPr="00324B44">
        <w:rPr>
          <w:szCs w:val="24"/>
        </w:rPr>
        <w:t>2004 г. № 1089)</w:t>
      </w:r>
    </w:p>
    <w:p w:rsidR="00977E8F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977E8F" w:rsidRPr="00324B44">
        <w:rPr>
          <w:szCs w:val="24"/>
        </w:rPr>
        <w:t xml:space="preserve">3. Примерная программа по основам безопасности жизнедеятельности </w:t>
      </w:r>
    </w:p>
    <w:p w:rsidR="00977E8F" w:rsidRPr="00324B44" w:rsidRDefault="00342779" w:rsidP="006044B8">
      <w:pPr>
        <w:pStyle w:val="a4"/>
        <w:tabs>
          <w:tab w:val="left" w:pos="708"/>
        </w:tabs>
        <w:rPr>
          <w:szCs w:val="24"/>
        </w:rPr>
      </w:pPr>
      <w:r>
        <w:rPr>
          <w:szCs w:val="24"/>
        </w:rPr>
        <w:t xml:space="preserve">          </w:t>
      </w:r>
      <w:r w:rsidR="00977E8F" w:rsidRPr="00324B44">
        <w:rPr>
          <w:szCs w:val="24"/>
        </w:rPr>
        <w:t>4. Федеральный перечень учебников, рекомендованных и допущенных к использованию в образовательном процессе в образовательных учреждениях на 201</w:t>
      </w:r>
      <w:r w:rsidR="000D1FF1">
        <w:rPr>
          <w:szCs w:val="24"/>
        </w:rPr>
        <w:t>4</w:t>
      </w:r>
      <w:r w:rsidR="00977E8F" w:rsidRPr="00324B44">
        <w:rPr>
          <w:szCs w:val="24"/>
        </w:rPr>
        <w:t>-201</w:t>
      </w:r>
      <w:r w:rsidR="000D1FF1">
        <w:rPr>
          <w:szCs w:val="24"/>
        </w:rPr>
        <w:t>5</w:t>
      </w:r>
      <w:r w:rsidR="00977E8F" w:rsidRPr="00324B44">
        <w:rPr>
          <w:szCs w:val="24"/>
        </w:rPr>
        <w:t xml:space="preserve"> учебный год, утвержденный Министерством образования и науки РФ</w:t>
      </w:r>
      <w:r w:rsidR="003562F0" w:rsidRPr="00324B44">
        <w:rPr>
          <w:szCs w:val="24"/>
        </w:rPr>
        <w:t xml:space="preserve"> (приказ МО от 24 декабря 201</w:t>
      </w:r>
      <w:r w:rsidR="000D1FF1">
        <w:rPr>
          <w:szCs w:val="24"/>
        </w:rPr>
        <w:t>3</w:t>
      </w:r>
      <w:r w:rsidR="003562F0" w:rsidRPr="00324B44">
        <w:rPr>
          <w:szCs w:val="24"/>
        </w:rPr>
        <w:t xml:space="preserve"> г. № 2080)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5. Федеральный закон «О защите населения и территорий от чрезвычайных ситуаций природного и техногенного характера»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6. Закон Курской области «О защите населения и территорий от чрезвычайных ситуаций природного и техногенного характера»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7. Федеральный закон «О безопасности»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8. Федеральный закон «О гражданской обороне»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9. Федеральный закон «Об обороне»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10. Федеральный закон «О воинской обязанности и военной службе»</w:t>
      </w:r>
    </w:p>
    <w:p w:rsidR="003562F0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11. Федеральный закон «О статусе военнослужащих»</w:t>
      </w:r>
    </w:p>
    <w:p w:rsidR="003562F0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="003562F0" w:rsidRPr="00324B44">
        <w:rPr>
          <w:szCs w:val="24"/>
        </w:rPr>
        <w:t>12. Федеральный закон «О пожарной безопасности»</w:t>
      </w:r>
    </w:p>
    <w:p w:rsidR="00342779" w:rsidRPr="00324B44" w:rsidRDefault="00342779" w:rsidP="00B12F16">
      <w:pPr>
        <w:pStyle w:val="a4"/>
        <w:tabs>
          <w:tab w:val="left" w:pos="708"/>
        </w:tabs>
        <w:jc w:val="both"/>
        <w:rPr>
          <w:szCs w:val="24"/>
        </w:rPr>
      </w:pPr>
    </w:p>
    <w:p w:rsidR="00706403" w:rsidRPr="00324B44" w:rsidRDefault="00B12F16" w:rsidP="00B12F16">
      <w:pPr>
        <w:pStyle w:val="a4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  <w:r w:rsidR="00706403" w:rsidRPr="00324B44">
        <w:rPr>
          <w:szCs w:val="24"/>
        </w:rPr>
        <w:t>В соответстви</w:t>
      </w:r>
      <w:r w:rsidR="00B34527">
        <w:rPr>
          <w:szCs w:val="24"/>
        </w:rPr>
        <w:t>и</w:t>
      </w:r>
      <w:r w:rsidR="00706403" w:rsidRPr="00324B44">
        <w:rPr>
          <w:szCs w:val="24"/>
        </w:rPr>
        <w:t xml:space="preserve"> с региональным базисным учебным планом и </w:t>
      </w:r>
      <w:r w:rsidR="00111678">
        <w:rPr>
          <w:szCs w:val="24"/>
        </w:rPr>
        <w:t>образовательной программой</w:t>
      </w:r>
      <w:r w:rsidR="00706403" w:rsidRPr="00324B44">
        <w:rPr>
          <w:szCs w:val="24"/>
        </w:rPr>
        <w:t xml:space="preserve"> М</w:t>
      </w:r>
      <w:r w:rsidR="000D1FF1">
        <w:rPr>
          <w:szCs w:val="24"/>
        </w:rPr>
        <w:t>Б</w:t>
      </w:r>
      <w:r w:rsidR="00706403" w:rsidRPr="00324B44">
        <w:rPr>
          <w:szCs w:val="24"/>
        </w:rPr>
        <w:t>ОУ «</w:t>
      </w:r>
      <w:proofErr w:type="spellStart"/>
      <w:r w:rsidR="000D1FF1">
        <w:rPr>
          <w:szCs w:val="24"/>
        </w:rPr>
        <w:t>Моковская</w:t>
      </w:r>
      <w:proofErr w:type="spellEnd"/>
      <w:r w:rsidR="00706403" w:rsidRPr="00324B44">
        <w:rPr>
          <w:szCs w:val="24"/>
        </w:rPr>
        <w:t xml:space="preserve"> средняя общеобразовательная школа» на изучение основ безопасности жизнедеятельности в 11 классе отводится </w:t>
      </w:r>
      <w:r w:rsidR="00B34527">
        <w:rPr>
          <w:szCs w:val="24"/>
        </w:rPr>
        <w:t>2 часа в неделю</w:t>
      </w:r>
      <w:r w:rsidR="00FC30A5">
        <w:rPr>
          <w:szCs w:val="24"/>
        </w:rPr>
        <w:t xml:space="preserve"> (</w:t>
      </w:r>
      <w:r w:rsidR="00706403" w:rsidRPr="00324B44">
        <w:rPr>
          <w:szCs w:val="24"/>
        </w:rPr>
        <w:t>1 час за счет федерального компонента и 1 час за счет регионального компонента)</w:t>
      </w:r>
      <w:r w:rsidR="006044B8">
        <w:rPr>
          <w:szCs w:val="24"/>
        </w:rPr>
        <w:t>, всего</w:t>
      </w:r>
      <w:r w:rsidR="00FC30A5">
        <w:rPr>
          <w:szCs w:val="24"/>
        </w:rPr>
        <w:t xml:space="preserve"> 68 часов в год.</w:t>
      </w:r>
    </w:p>
    <w:p w:rsidR="00706403" w:rsidRPr="00324B44" w:rsidRDefault="00706403" w:rsidP="00B12F16">
      <w:pPr>
        <w:pStyle w:val="a4"/>
        <w:tabs>
          <w:tab w:val="left" w:pos="708"/>
        </w:tabs>
        <w:jc w:val="both"/>
        <w:rPr>
          <w:szCs w:val="24"/>
        </w:rPr>
      </w:pPr>
    </w:p>
    <w:p w:rsidR="00342779" w:rsidRDefault="00342779" w:rsidP="00324B44">
      <w:pPr>
        <w:pStyle w:val="a4"/>
        <w:tabs>
          <w:tab w:val="left" w:pos="708"/>
        </w:tabs>
        <w:jc w:val="center"/>
        <w:rPr>
          <w:b/>
          <w:szCs w:val="24"/>
        </w:rPr>
      </w:pPr>
    </w:p>
    <w:p w:rsidR="00342779" w:rsidRDefault="00342779" w:rsidP="00324B44">
      <w:pPr>
        <w:pStyle w:val="a4"/>
        <w:tabs>
          <w:tab w:val="left" w:pos="708"/>
        </w:tabs>
        <w:jc w:val="center"/>
        <w:rPr>
          <w:b/>
          <w:szCs w:val="24"/>
        </w:rPr>
      </w:pPr>
    </w:p>
    <w:p w:rsidR="00706403" w:rsidRPr="00324B44" w:rsidRDefault="00111678" w:rsidP="00324B44">
      <w:pPr>
        <w:pStyle w:val="a4"/>
        <w:tabs>
          <w:tab w:val="left" w:pos="708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У</w:t>
      </w:r>
      <w:r w:rsidR="00706403" w:rsidRPr="00324B44">
        <w:rPr>
          <w:b/>
          <w:szCs w:val="24"/>
        </w:rPr>
        <w:t>чебно-методический комплект</w:t>
      </w:r>
      <w:r w:rsidR="00324B44" w:rsidRPr="00324B44">
        <w:rPr>
          <w:b/>
          <w:szCs w:val="24"/>
        </w:rPr>
        <w:t>.</w:t>
      </w:r>
    </w:p>
    <w:p w:rsidR="00706403" w:rsidRPr="00324B44" w:rsidRDefault="00706403" w:rsidP="00B12F16">
      <w:pPr>
        <w:pStyle w:val="a4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</w:t>
      </w:r>
    </w:p>
    <w:p w:rsidR="00706403" w:rsidRPr="00324B44" w:rsidRDefault="00706403" w:rsidP="00706403">
      <w:pPr>
        <w:pStyle w:val="a4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1. Учебник «Основы безопасности жизнедеятельности»: 11-й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.: учебник для общеобразовательных учреждений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С.</w:t>
      </w:r>
      <w:proofErr w:type="gramStart"/>
      <w:r w:rsidRPr="00324B44">
        <w:rPr>
          <w:szCs w:val="24"/>
        </w:rPr>
        <w:t>К</w:t>
      </w:r>
      <w:proofErr w:type="gramEnd"/>
      <w:r w:rsidRPr="00324B44">
        <w:rPr>
          <w:szCs w:val="24"/>
        </w:rPr>
        <w:t xml:space="preserve"> Миронов, С.Н. </w:t>
      </w:r>
      <w:proofErr w:type="spellStart"/>
      <w:r w:rsidRPr="00324B44">
        <w:rPr>
          <w:szCs w:val="24"/>
        </w:rPr>
        <w:t>Вангородский</w:t>
      </w:r>
      <w:proofErr w:type="spellEnd"/>
      <w:r w:rsidRPr="00324B44">
        <w:rPr>
          <w:szCs w:val="24"/>
        </w:rPr>
        <w:t xml:space="preserve">:– </w:t>
      </w:r>
      <w:proofErr w:type="spellStart"/>
      <w:r w:rsidRPr="00324B44">
        <w:rPr>
          <w:szCs w:val="24"/>
        </w:rPr>
        <w:t>М.:Дрофа</w:t>
      </w:r>
      <w:proofErr w:type="spellEnd"/>
      <w:r w:rsidRPr="00324B44">
        <w:rPr>
          <w:szCs w:val="24"/>
        </w:rPr>
        <w:t>,</w:t>
      </w:r>
      <w:r w:rsidR="00B71300">
        <w:rPr>
          <w:szCs w:val="24"/>
        </w:rPr>
        <w:t xml:space="preserve"> </w:t>
      </w:r>
      <w:r w:rsidR="000D1FF1">
        <w:rPr>
          <w:szCs w:val="24"/>
        </w:rPr>
        <w:t>2012</w:t>
      </w:r>
      <w:r w:rsidRPr="00324B44">
        <w:rPr>
          <w:szCs w:val="24"/>
        </w:rPr>
        <w:t>-201</w:t>
      </w:r>
      <w:r w:rsidR="000D1FF1">
        <w:rPr>
          <w:szCs w:val="24"/>
        </w:rPr>
        <w:t>4</w:t>
      </w:r>
      <w:r w:rsidRPr="00324B44">
        <w:rPr>
          <w:szCs w:val="24"/>
        </w:rPr>
        <w:t xml:space="preserve">; </w:t>
      </w:r>
    </w:p>
    <w:p w:rsidR="00706403" w:rsidRDefault="00706403" w:rsidP="00706403">
      <w:pPr>
        <w:pStyle w:val="a4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2. Основы безопасности жизнедеятельности: методическое пособие: 11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</w:t>
      </w:r>
      <w:r w:rsidR="000D1FF1">
        <w:rPr>
          <w:szCs w:val="24"/>
        </w:rPr>
        <w:t>, А.Г. Маслов. – М.: Дрофа, 2010</w:t>
      </w:r>
      <w:r w:rsidRPr="00324B44">
        <w:rPr>
          <w:szCs w:val="24"/>
        </w:rPr>
        <w:t xml:space="preserve">.  </w:t>
      </w:r>
    </w:p>
    <w:p w:rsidR="00A75AD0" w:rsidRPr="00324B44" w:rsidRDefault="00A75AD0" w:rsidP="00A75AD0">
      <w:pPr>
        <w:pStyle w:val="a4"/>
        <w:tabs>
          <w:tab w:val="left" w:pos="708"/>
        </w:tabs>
        <w:rPr>
          <w:szCs w:val="24"/>
        </w:rPr>
      </w:pPr>
    </w:p>
    <w:p w:rsidR="00A75AD0" w:rsidRPr="00324B44" w:rsidRDefault="00A75AD0" w:rsidP="00324B44">
      <w:pPr>
        <w:pStyle w:val="a4"/>
        <w:tabs>
          <w:tab w:val="left" w:pos="708"/>
        </w:tabs>
        <w:jc w:val="center"/>
        <w:rPr>
          <w:b/>
          <w:szCs w:val="24"/>
        </w:rPr>
      </w:pPr>
      <w:r w:rsidRPr="00324B44">
        <w:rPr>
          <w:b/>
          <w:szCs w:val="24"/>
        </w:rPr>
        <w:t>Цели и задачи</w:t>
      </w:r>
      <w:r w:rsidR="008E107B">
        <w:rPr>
          <w:b/>
          <w:szCs w:val="24"/>
        </w:rPr>
        <w:t xml:space="preserve"> изучения предмета</w:t>
      </w:r>
      <w:r w:rsidR="00324B44" w:rsidRPr="00324B44">
        <w:rPr>
          <w:b/>
          <w:szCs w:val="24"/>
        </w:rPr>
        <w:t>.</w:t>
      </w:r>
    </w:p>
    <w:p w:rsidR="00B12F16" w:rsidRPr="00324B44" w:rsidRDefault="00B12F16" w:rsidP="00B12F16">
      <w:pPr>
        <w:pStyle w:val="a4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</w:p>
    <w:p w:rsidR="00B12F16" w:rsidRPr="00324B44" w:rsidRDefault="00EC597D" w:rsidP="00EC597D">
      <w:pPr>
        <w:pStyle w:val="a4"/>
        <w:tabs>
          <w:tab w:val="left" w:pos="708"/>
        </w:tabs>
        <w:ind w:firstLine="300"/>
        <w:jc w:val="both"/>
        <w:rPr>
          <w:szCs w:val="24"/>
        </w:rPr>
      </w:pPr>
      <w:r>
        <w:rPr>
          <w:szCs w:val="24"/>
        </w:rPr>
        <w:t xml:space="preserve">   1. В</w:t>
      </w:r>
      <w:r w:rsidR="00B12F16" w:rsidRPr="00324B44">
        <w:rPr>
          <w:szCs w:val="24"/>
        </w:rPr>
        <w:t xml:space="preserve">оспитание у </w:t>
      </w:r>
      <w:proofErr w:type="gramStart"/>
      <w:r w:rsidR="00B12F16" w:rsidRPr="00324B44">
        <w:rPr>
          <w:szCs w:val="24"/>
        </w:rPr>
        <w:t>обучающихся</w:t>
      </w:r>
      <w:proofErr w:type="gramEnd"/>
      <w:r w:rsidR="00B12F16" w:rsidRPr="00324B44">
        <w:rPr>
          <w:szCs w:val="24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 и государства;</w:t>
      </w:r>
    </w:p>
    <w:p w:rsidR="00B12F16" w:rsidRPr="00324B44" w:rsidRDefault="00EC597D" w:rsidP="00EC597D">
      <w:pPr>
        <w:pStyle w:val="a4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2. Р</w:t>
      </w:r>
      <w:r w:rsidR="00B12F16" w:rsidRPr="00324B44">
        <w:rPr>
          <w:szCs w:val="24"/>
        </w:rPr>
        <w:t>азвитие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 в современных условиях жизнедеятельности</w:t>
      </w:r>
      <w:r w:rsidR="0017108A" w:rsidRPr="00324B44">
        <w:rPr>
          <w:szCs w:val="24"/>
        </w:rPr>
        <w:t>; чувства ответственности за своё поведение, бережного отношения к своему здоровью и окружающим, стимулирование у ребёнка самостоятельности в принятии решений;</w:t>
      </w:r>
      <w:r w:rsidR="00B12F16" w:rsidRPr="00324B44">
        <w:rPr>
          <w:szCs w:val="24"/>
        </w:rPr>
        <w:t xml:space="preserve"> </w:t>
      </w:r>
    </w:p>
    <w:p w:rsidR="00B12F16" w:rsidRPr="00324B44" w:rsidRDefault="00632FA2" w:rsidP="00EC597D">
      <w:pPr>
        <w:pStyle w:val="a4"/>
        <w:tabs>
          <w:tab w:val="clear" w:pos="4153"/>
          <w:tab w:val="clear" w:pos="8306"/>
        </w:tabs>
        <w:jc w:val="both"/>
        <w:rPr>
          <w:szCs w:val="24"/>
        </w:rPr>
      </w:pPr>
      <w:r w:rsidRPr="00324B44">
        <w:rPr>
          <w:szCs w:val="24"/>
        </w:rPr>
        <w:t xml:space="preserve">     </w:t>
      </w:r>
      <w:r w:rsidR="00EC597D">
        <w:rPr>
          <w:szCs w:val="24"/>
        </w:rPr>
        <w:t xml:space="preserve">   3.</w:t>
      </w:r>
      <w:r w:rsidR="00B12F16" w:rsidRPr="00324B44">
        <w:rPr>
          <w:szCs w:val="24"/>
        </w:rPr>
        <w:t xml:space="preserve"> </w:t>
      </w:r>
      <w:r w:rsidR="00EC597D">
        <w:rPr>
          <w:szCs w:val="24"/>
        </w:rPr>
        <w:t xml:space="preserve"> О</w:t>
      </w:r>
      <w:r w:rsidR="00B12F16" w:rsidRPr="00324B44">
        <w:rPr>
          <w:szCs w:val="24"/>
        </w:rPr>
        <w:t xml:space="preserve">своение знаний о безопасном поведении человека в </w:t>
      </w:r>
      <w:r w:rsidR="0017108A" w:rsidRPr="00324B44">
        <w:rPr>
          <w:szCs w:val="24"/>
        </w:rPr>
        <w:t xml:space="preserve">чрезвычайных </w:t>
      </w:r>
      <w:r w:rsidR="00A3543C" w:rsidRPr="00324B44">
        <w:rPr>
          <w:szCs w:val="24"/>
        </w:rPr>
        <w:t>ситуациях</w:t>
      </w:r>
      <w:r w:rsidR="0017108A" w:rsidRPr="00324B44">
        <w:rPr>
          <w:szCs w:val="24"/>
        </w:rPr>
        <w:t xml:space="preserve"> различного характера</w:t>
      </w:r>
      <w:r w:rsidR="00A3543C" w:rsidRPr="00324B44">
        <w:rPr>
          <w:szCs w:val="24"/>
        </w:rPr>
        <w:t>;</w:t>
      </w:r>
    </w:p>
    <w:p w:rsidR="00B12F16" w:rsidRDefault="00632FA2" w:rsidP="00EC597D">
      <w:pPr>
        <w:pStyle w:val="a4"/>
        <w:tabs>
          <w:tab w:val="clear" w:pos="4153"/>
          <w:tab w:val="clear" w:pos="8306"/>
        </w:tabs>
        <w:jc w:val="both"/>
        <w:rPr>
          <w:szCs w:val="24"/>
        </w:rPr>
      </w:pPr>
      <w:r w:rsidRPr="00324B44">
        <w:rPr>
          <w:szCs w:val="24"/>
        </w:rPr>
        <w:t xml:space="preserve">   </w:t>
      </w:r>
      <w:r w:rsidR="00EC597D">
        <w:rPr>
          <w:szCs w:val="24"/>
        </w:rPr>
        <w:t xml:space="preserve">   </w:t>
      </w:r>
      <w:r w:rsidRPr="00324B44">
        <w:rPr>
          <w:szCs w:val="24"/>
        </w:rPr>
        <w:t xml:space="preserve">  </w:t>
      </w:r>
      <w:r w:rsidR="00EC597D">
        <w:rPr>
          <w:szCs w:val="24"/>
        </w:rPr>
        <w:t>4. Ф</w:t>
      </w:r>
      <w:r w:rsidR="00B12F16" w:rsidRPr="00324B44">
        <w:rPr>
          <w:szCs w:val="24"/>
        </w:rPr>
        <w:t>ормирование умений оценивать ситуации, опасные для жизни и здоровья</w:t>
      </w:r>
      <w:r w:rsidR="009F468B" w:rsidRPr="00324B44">
        <w:rPr>
          <w:szCs w:val="24"/>
        </w:rPr>
        <w:t>,</w:t>
      </w:r>
      <w:r w:rsidR="00B12F16" w:rsidRPr="00324B44">
        <w:rPr>
          <w:szCs w:val="24"/>
        </w:rPr>
        <w:t xml:space="preserve"> </w:t>
      </w:r>
      <w:r w:rsidR="0017108A" w:rsidRPr="00324B44">
        <w:rPr>
          <w:szCs w:val="24"/>
        </w:rPr>
        <w:t xml:space="preserve">навыков </w:t>
      </w:r>
      <w:r w:rsidR="00B12F16" w:rsidRPr="00324B44">
        <w:rPr>
          <w:szCs w:val="24"/>
        </w:rPr>
        <w:t>безопасного поведения в опасных и чрезвычайных ситуациях</w:t>
      </w:r>
      <w:r w:rsidR="0017108A" w:rsidRPr="00324B44">
        <w:rPr>
          <w:szCs w:val="24"/>
        </w:rPr>
        <w:t>,</w:t>
      </w:r>
      <w:r w:rsidR="00B12F16" w:rsidRPr="00324B44">
        <w:rPr>
          <w:szCs w:val="24"/>
        </w:rPr>
        <w:t xml:space="preserve"> использования средств индивидуальной и коллективной защиты.</w:t>
      </w:r>
    </w:p>
    <w:p w:rsidR="00111678" w:rsidRPr="00324B44" w:rsidRDefault="00111678" w:rsidP="00324B44">
      <w:pPr>
        <w:pStyle w:val="a4"/>
        <w:tabs>
          <w:tab w:val="left" w:pos="708"/>
        </w:tabs>
        <w:jc w:val="both"/>
        <w:rPr>
          <w:szCs w:val="24"/>
        </w:rPr>
      </w:pPr>
    </w:p>
    <w:p w:rsidR="009F468B" w:rsidRPr="00324B44" w:rsidRDefault="009F468B" w:rsidP="00324B44">
      <w:pPr>
        <w:pStyle w:val="a4"/>
        <w:tabs>
          <w:tab w:val="left" w:pos="708"/>
        </w:tabs>
        <w:jc w:val="center"/>
        <w:rPr>
          <w:b/>
          <w:szCs w:val="24"/>
        </w:rPr>
      </w:pPr>
      <w:r w:rsidRPr="00324B44">
        <w:rPr>
          <w:b/>
          <w:szCs w:val="24"/>
        </w:rPr>
        <w:t xml:space="preserve">Требования к уровню подготовки </w:t>
      </w:r>
      <w:proofErr w:type="gramStart"/>
      <w:r w:rsidRPr="00324B44">
        <w:rPr>
          <w:b/>
          <w:szCs w:val="24"/>
        </w:rPr>
        <w:t>обучающихся</w:t>
      </w:r>
      <w:proofErr w:type="gramEnd"/>
      <w:r w:rsidR="00324B44" w:rsidRPr="00324B44">
        <w:rPr>
          <w:b/>
          <w:szCs w:val="24"/>
        </w:rPr>
        <w:t>.</w:t>
      </w:r>
    </w:p>
    <w:p w:rsidR="009F468B" w:rsidRPr="00324B44" w:rsidRDefault="009F468B" w:rsidP="009F468B">
      <w:pPr>
        <w:pStyle w:val="a4"/>
        <w:tabs>
          <w:tab w:val="left" w:pos="708"/>
        </w:tabs>
        <w:rPr>
          <w:szCs w:val="24"/>
        </w:rPr>
      </w:pPr>
    </w:p>
    <w:p w:rsidR="00B12F16" w:rsidRPr="00324B44" w:rsidRDefault="00B12F16" w:rsidP="00B12F16">
      <w:pPr>
        <w:jc w:val="both"/>
      </w:pPr>
      <w:r w:rsidRPr="00324B44">
        <w:t xml:space="preserve">          Содержание данной рабочей программы предусматривает формирование у обучающихся </w:t>
      </w:r>
      <w:r w:rsidR="00824016" w:rsidRPr="00324B44">
        <w:t>1</w:t>
      </w:r>
      <w:r w:rsidR="00D35869" w:rsidRPr="00324B44">
        <w:t>1</w:t>
      </w:r>
      <w:r w:rsidRPr="00324B44">
        <w:t xml:space="preserve"> класса </w:t>
      </w:r>
      <w:proofErr w:type="spellStart"/>
      <w:r w:rsidRPr="00324B44">
        <w:t>общеучебных</w:t>
      </w:r>
      <w:proofErr w:type="spellEnd"/>
      <w:r w:rsidRPr="00324B44">
        <w:t xml:space="preserve"> умений и навыков, универсальных способов деятельности и ключевых компетенций:</w:t>
      </w:r>
    </w:p>
    <w:p w:rsidR="00B12F16" w:rsidRPr="00324B44" w:rsidRDefault="00B12F16" w:rsidP="00B12F16">
      <w:pPr>
        <w:ind w:firstLine="360"/>
        <w:jc w:val="both"/>
      </w:pPr>
      <w:r w:rsidRPr="00324B44">
        <w:t xml:space="preserve"> - использование для познания окружающего мира различных методов наблюдения и моделирования;</w:t>
      </w:r>
    </w:p>
    <w:p w:rsidR="00B12F16" w:rsidRPr="00324B44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выделение характерных причинно-следственных связей;</w:t>
      </w:r>
    </w:p>
    <w:p w:rsidR="00B12F16" w:rsidRPr="00324B44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творческое решение учебных и практических задач;</w:t>
      </w:r>
    </w:p>
    <w:p w:rsidR="00B12F16" w:rsidRPr="00324B44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сравнение, сопоставление, классификация, ранжирование объектов по одному или нескольким предложенным основаниям, критериям;</w:t>
      </w:r>
    </w:p>
    <w:p w:rsidR="00B12F16" w:rsidRPr="00324B44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самостоятельное выполнение различных творческих работ, участие в проектной деятельности;</w:t>
      </w:r>
    </w:p>
    <w:p w:rsidR="00B12F16" w:rsidRPr="00324B44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использование для решения познавательных и коммуникативных задач различных источников информации, включая энциклопедии, словари;</w:t>
      </w:r>
    </w:p>
    <w:p w:rsidR="00B12F16" w:rsidRPr="00324B44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B12F16" w:rsidRPr="00324B44" w:rsidRDefault="00BF4195" w:rsidP="00B12F16">
      <w:pPr>
        <w:ind w:firstLine="360"/>
        <w:jc w:val="both"/>
      </w:pPr>
      <w:r w:rsidRPr="00324B44">
        <w:lastRenderedPageBreak/>
        <w:t xml:space="preserve"> </w:t>
      </w:r>
      <w:r w:rsidR="00B12F16" w:rsidRPr="00324B44">
        <w:t>- соблюдение норм поведения в окружающей среде, правил здорового образа жизни;</w:t>
      </w:r>
    </w:p>
    <w:p w:rsidR="00B12F16" w:rsidRDefault="00BF4195" w:rsidP="00B12F16">
      <w:pPr>
        <w:ind w:firstLine="360"/>
        <w:jc w:val="both"/>
      </w:pPr>
      <w:r w:rsidRPr="00324B44">
        <w:t xml:space="preserve"> </w:t>
      </w:r>
      <w:r w:rsidR="00B12F16" w:rsidRPr="00324B44">
        <w:t>- использование своих прав и выполнение своих обязанностей как гражданина, члена общества и учебного коллектива.</w:t>
      </w:r>
    </w:p>
    <w:p w:rsidR="00342779" w:rsidRPr="00324B44" w:rsidRDefault="00342779" w:rsidP="00B12F16">
      <w:pPr>
        <w:ind w:firstLine="360"/>
        <w:jc w:val="both"/>
      </w:pPr>
    </w:p>
    <w:p w:rsidR="00B12F16" w:rsidRDefault="00B12F16" w:rsidP="00404F7F">
      <w:pPr>
        <w:jc w:val="both"/>
      </w:pPr>
      <w:r w:rsidRPr="00324B44">
        <w:t xml:space="preserve">         В результате </w:t>
      </w:r>
      <w:r w:rsidR="009F468B" w:rsidRPr="00324B44">
        <w:t>изучения курса</w:t>
      </w:r>
      <w:r w:rsidRPr="00324B44">
        <w:t xml:space="preserve"> «Основы безопасности жизнедеятельности» в </w:t>
      </w:r>
      <w:r w:rsidR="00624CB1" w:rsidRPr="00324B44">
        <w:t>11</w:t>
      </w:r>
      <w:r w:rsidRPr="00324B44">
        <w:t xml:space="preserve"> классе обучающиеся должны </w:t>
      </w:r>
    </w:p>
    <w:p w:rsidR="00C753A9" w:rsidRDefault="00C753A9" w:rsidP="00404F7F">
      <w:pPr>
        <w:jc w:val="both"/>
      </w:pPr>
    </w:p>
    <w:p w:rsidR="00C753A9" w:rsidRPr="00C753A9" w:rsidRDefault="00C753A9" w:rsidP="00C753A9">
      <w:pPr>
        <w:jc w:val="both"/>
        <w:rPr>
          <w:b/>
        </w:rPr>
      </w:pPr>
      <w:r>
        <w:rPr>
          <w:b/>
        </w:rPr>
        <w:t xml:space="preserve">            </w:t>
      </w:r>
      <w:r w:rsidRPr="00C753A9">
        <w:rPr>
          <w:b/>
        </w:rPr>
        <w:t>знать/понимать</w:t>
      </w:r>
    </w:p>
    <w:p w:rsidR="00C753A9" w:rsidRDefault="00C753A9" w:rsidP="00C753A9">
      <w:pPr>
        <w:jc w:val="both"/>
      </w:pPr>
    </w:p>
    <w:p w:rsidR="00C753A9" w:rsidRDefault="00C753A9" w:rsidP="00C753A9">
      <w:pPr>
        <w:ind w:left="567"/>
        <w:jc w:val="both"/>
      </w:pPr>
      <w: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C753A9" w:rsidRDefault="00C753A9" w:rsidP="00C753A9">
      <w:pPr>
        <w:ind w:left="567"/>
        <w:jc w:val="both"/>
      </w:pPr>
      <w:r>
        <w:t>- потенциальные опасности социального происхождения;</w:t>
      </w:r>
    </w:p>
    <w:p w:rsidR="00C753A9" w:rsidRDefault="00C753A9" w:rsidP="00C753A9">
      <w:pPr>
        <w:ind w:left="567"/>
        <w:jc w:val="both"/>
      </w:pPr>
      <w:r>
        <w:t>- основы российского законодательства об обороне государства и воинской обязанности граждан;</w:t>
      </w:r>
    </w:p>
    <w:p w:rsidR="00C753A9" w:rsidRDefault="00C753A9" w:rsidP="00C753A9">
      <w:pPr>
        <w:ind w:left="567"/>
        <w:jc w:val="both"/>
      </w:pPr>
      <w:r>
        <w:t>- состав и предназначение Вооруженных Сил Российской Федерации;</w:t>
      </w:r>
    </w:p>
    <w:p w:rsidR="00C753A9" w:rsidRDefault="00C753A9" w:rsidP="00C753A9">
      <w:pPr>
        <w:ind w:left="567"/>
        <w:jc w:val="both"/>
      </w:pPr>
      <w:r>
        <w:t xml:space="preserve">- порядок первоначальной постановки на воинский учет, медицинского освидетельствования, призыва на военную службу; </w:t>
      </w:r>
    </w:p>
    <w:p w:rsidR="00C753A9" w:rsidRDefault="00C753A9" w:rsidP="00C753A9">
      <w:pPr>
        <w:ind w:left="567"/>
        <w:jc w:val="both"/>
      </w:pPr>
      <w:r>
        <w:t>-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C753A9" w:rsidRDefault="00C753A9" w:rsidP="00C753A9">
      <w:pPr>
        <w:ind w:left="567"/>
      </w:pPr>
      <w: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C753A9" w:rsidRDefault="00C753A9" w:rsidP="00C753A9">
      <w:pPr>
        <w:ind w:left="567"/>
      </w:pPr>
      <w:r>
        <w:t>- требования, предъявляемые военной службой к уровню подготовки призывника;</w:t>
      </w:r>
    </w:p>
    <w:p w:rsidR="00C753A9" w:rsidRDefault="00C753A9" w:rsidP="00C753A9">
      <w:pPr>
        <w:ind w:left="567"/>
      </w:pPr>
    </w:p>
    <w:p w:rsidR="00C753A9" w:rsidRDefault="00C753A9" w:rsidP="00C753A9">
      <w:pPr>
        <w:ind w:left="709"/>
        <w:jc w:val="both"/>
        <w:rPr>
          <w:b/>
        </w:rPr>
      </w:pPr>
      <w:r w:rsidRPr="00C753A9">
        <w:rPr>
          <w:b/>
        </w:rPr>
        <w:t>уметь</w:t>
      </w:r>
    </w:p>
    <w:p w:rsidR="00C753A9" w:rsidRDefault="00C753A9" w:rsidP="00C753A9"/>
    <w:p w:rsidR="00C753A9" w:rsidRDefault="00C753A9" w:rsidP="001E2C29">
      <w:pPr>
        <w:ind w:left="567"/>
      </w:pPr>
      <w:r>
        <w:t>- оценивать уровень своей подготовки и осуществлять осознанное самоопределение по отношению к военной службе;</w:t>
      </w:r>
    </w:p>
    <w:p w:rsidR="00C753A9" w:rsidRDefault="00C753A9" w:rsidP="001E2C29">
      <w:pPr>
        <w:ind w:left="567"/>
      </w:pPr>
      <w:r w:rsidRPr="00C753A9">
        <w:t>-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1E2C29" w:rsidRDefault="001E2C29" w:rsidP="001E2C29">
      <w:pPr>
        <w:ind w:left="567"/>
      </w:pPr>
    </w:p>
    <w:p w:rsidR="00C753A9" w:rsidRDefault="00C753A9" w:rsidP="001E2C29">
      <w:pPr>
        <w:ind w:left="709"/>
        <w:rPr>
          <w:b/>
        </w:rPr>
      </w:pPr>
      <w:r w:rsidRPr="001E2C2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E2C29">
        <w:rPr>
          <w:b/>
        </w:rPr>
        <w:t>для</w:t>
      </w:r>
      <w:proofErr w:type="gramEnd"/>
      <w:r w:rsidRPr="001E2C29">
        <w:rPr>
          <w:b/>
        </w:rPr>
        <w:t>:</w:t>
      </w:r>
    </w:p>
    <w:p w:rsidR="001E2C29" w:rsidRPr="001E2C29" w:rsidRDefault="001E2C29" w:rsidP="001E2C29">
      <w:pPr>
        <w:ind w:left="709"/>
        <w:rPr>
          <w:b/>
        </w:rPr>
      </w:pPr>
    </w:p>
    <w:p w:rsidR="00C753A9" w:rsidRDefault="001E2C29" w:rsidP="001E2C29">
      <w:pPr>
        <w:ind w:left="567"/>
      </w:pPr>
      <w:r>
        <w:t xml:space="preserve">- </w:t>
      </w:r>
      <w:r w:rsidR="00C753A9">
        <w:t>ведения здорового образа жизни;</w:t>
      </w:r>
    </w:p>
    <w:p w:rsidR="00C753A9" w:rsidRDefault="001E2C29" w:rsidP="001E2C29">
      <w:pPr>
        <w:ind w:left="567"/>
      </w:pPr>
      <w:r>
        <w:t xml:space="preserve">- </w:t>
      </w:r>
      <w:r w:rsidR="00C753A9">
        <w:t>оказания первой медицинской помощи;</w:t>
      </w:r>
    </w:p>
    <w:p w:rsidR="00C753A9" w:rsidRDefault="001E2C29" w:rsidP="001E2C29">
      <w:pPr>
        <w:ind w:left="567"/>
      </w:pPr>
      <w:r>
        <w:t xml:space="preserve">- </w:t>
      </w:r>
      <w:r w:rsidR="00C753A9">
        <w:t>развития в себе духовных и физических качеств, необходимых для военной службы;</w:t>
      </w:r>
    </w:p>
    <w:p w:rsidR="00C753A9" w:rsidRDefault="001E2C29" w:rsidP="001E2C29">
      <w:pPr>
        <w:ind w:left="567"/>
      </w:pPr>
      <w:r>
        <w:t xml:space="preserve">- </w:t>
      </w:r>
      <w:r w:rsidR="00C753A9">
        <w:t>обращения в случае необходимости в службы экстренной помощи.</w:t>
      </w:r>
    </w:p>
    <w:p w:rsidR="00C753A9" w:rsidRPr="00324B44" w:rsidRDefault="00C753A9" w:rsidP="00C753A9"/>
    <w:p w:rsidR="00214AFA" w:rsidRPr="007D7F22" w:rsidRDefault="002A7F9D" w:rsidP="00214AFA">
      <w:pPr>
        <w:pStyle w:val="a4"/>
        <w:tabs>
          <w:tab w:val="left" w:pos="708"/>
        </w:tabs>
        <w:ind w:left="180"/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lastRenderedPageBreak/>
        <w:t>Календарно-т</w:t>
      </w:r>
      <w:r w:rsidR="00214AFA" w:rsidRPr="007D7F22">
        <w:rPr>
          <w:b/>
          <w:sz w:val="22"/>
          <w:szCs w:val="22"/>
        </w:rPr>
        <w:t>ематическ</w:t>
      </w:r>
      <w:r w:rsidR="000D1FF1" w:rsidRPr="007D7F22">
        <w:rPr>
          <w:b/>
          <w:sz w:val="22"/>
          <w:szCs w:val="22"/>
        </w:rPr>
        <w:t>ое планирование</w:t>
      </w:r>
    </w:p>
    <w:p w:rsidR="00D06F53" w:rsidRPr="007D7F22" w:rsidRDefault="00D06F53" w:rsidP="00214AFA">
      <w:pPr>
        <w:pStyle w:val="a4"/>
        <w:tabs>
          <w:tab w:val="left" w:pos="708"/>
        </w:tabs>
        <w:ind w:left="180"/>
        <w:jc w:val="center"/>
        <w:rPr>
          <w:b/>
          <w:caps/>
          <w:sz w:val="22"/>
          <w:szCs w:val="22"/>
        </w:rPr>
      </w:pPr>
    </w:p>
    <w:tbl>
      <w:tblPr>
        <w:tblW w:w="13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81"/>
        <w:gridCol w:w="1134"/>
        <w:gridCol w:w="3827"/>
        <w:gridCol w:w="3261"/>
        <w:gridCol w:w="1984"/>
        <w:gridCol w:w="1984"/>
      </w:tblGrid>
      <w:tr w:rsidR="000D1FF1" w:rsidRPr="007D7F22" w:rsidTr="000D1FF1">
        <w:trPr>
          <w:cantSplit/>
          <w:trHeight w:val="617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D7F22">
              <w:rPr>
                <w:b/>
                <w:sz w:val="22"/>
                <w:szCs w:val="22"/>
              </w:rPr>
              <w:t>п</w:t>
            </w:r>
            <w:proofErr w:type="gramEnd"/>
            <w:r w:rsidRPr="007D7F2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15" w:type="dxa"/>
            <w:gridSpan w:val="2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Элементы содержания</w:t>
            </w:r>
          </w:p>
        </w:tc>
        <w:tc>
          <w:tcPr>
            <w:tcW w:w="1984" w:type="dxa"/>
            <w:vMerge w:val="restart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Виды контрольных измерителей</w:t>
            </w:r>
          </w:p>
        </w:tc>
        <w:tc>
          <w:tcPr>
            <w:tcW w:w="1984" w:type="dxa"/>
            <w:vMerge w:val="restart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 xml:space="preserve">Домашнее задание </w:t>
            </w:r>
          </w:p>
        </w:tc>
      </w:tr>
      <w:tr w:rsidR="000D1FF1" w:rsidRPr="007D7F22" w:rsidTr="000D1FF1">
        <w:trPr>
          <w:cantSplit/>
          <w:trHeight w:val="543"/>
        </w:trPr>
        <w:tc>
          <w:tcPr>
            <w:tcW w:w="720" w:type="dxa"/>
            <w:vMerge/>
            <w:shd w:val="clear" w:color="auto" w:fill="auto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3827" w:type="dxa"/>
            <w:vMerge/>
            <w:shd w:val="clear" w:color="auto" w:fill="auto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Раздел 1. Безопасность и защита человека в опасных и чрезвычайных ситуациях (23  часа)</w:t>
            </w: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1.1 Основы здорового образа жизни (8 часов)</w:t>
            </w: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Правила личной гигиены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214AFA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Гигиена, общие понятия, виды гигиены, основные гигиенические требования к одежде, месту проживания </w:t>
            </w:r>
          </w:p>
        </w:tc>
        <w:tc>
          <w:tcPr>
            <w:tcW w:w="1984" w:type="dxa"/>
          </w:tcPr>
          <w:p w:rsidR="000D1FF1" w:rsidRPr="007D7F22" w:rsidRDefault="000D1FF1" w:rsidP="00214AFA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214AFA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6962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Семья, принципы отношений между мужчиной и женщиной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rPr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6962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452842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Факторы, влияющие на гармонию совместной жизни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452842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Семья в современном обществе. Законодательство о семье.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6962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Законодательство о семье, вступление в брак, причины расторжения брака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6962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D1FF1" w:rsidRPr="007D7F22" w:rsidRDefault="000D1FF1" w:rsidP="00562273">
            <w:pPr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Семья в современном обществе. Законодательство о семье.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Права и обязанности родителей и детей, причины лишения родительских прав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proofErr w:type="gramStart"/>
            <w:r w:rsidRPr="007D7F22">
              <w:rPr>
                <w:sz w:val="22"/>
                <w:szCs w:val="22"/>
              </w:rPr>
              <w:t>Болезни</w:t>
            </w:r>
            <w:proofErr w:type="gramEnd"/>
            <w:r w:rsidRPr="007D7F22">
              <w:rPr>
                <w:sz w:val="22"/>
                <w:szCs w:val="22"/>
              </w:rPr>
              <w:t xml:space="preserve"> передаваемые половым путём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Формы и пути передачи ЗППП, основные симптомы, профилактика ЗППП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7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proofErr w:type="gramStart"/>
            <w:r w:rsidRPr="007D7F22">
              <w:rPr>
                <w:sz w:val="22"/>
                <w:szCs w:val="22"/>
              </w:rPr>
              <w:t>Болезни</w:t>
            </w:r>
            <w:proofErr w:type="gramEnd"/>
            <w:r w:rsidRPr="007D7F22">
              <w:rPr>
                <w:sz w:val="22"/>
                <w:szCs w:val="22"/>
              </w:rPr>
              <w:t xml:space="preserve"> передаваемые половым путём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Default="000D1FF1" w:rsidP="00AB5DAC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Характеристика некоторых БППП и их возбудителей </w:t>
            </w:r>
          </w:p>
          <w:p w:rsidR="007D7F22" w:rsidRPr="007D7F22" w:rsidRDefault="007D7F22" w:rsidP="00AB5DAC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AB5DAC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СПИД и его профилактика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ВИЧ-инфекция, пути передачи, профилактика заражения ВИЧ, стадии развития СПИДа</w:t>
            </w:r>
          </w:p>
          <w:p w:rsidR="007D7F22" w:rsidRPr="007D7F22" w:rsidRDefault="007D7F22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  <w:vAlign w:val="center"/>
          </w:tcPr>
          <w:p w:rsidR="000D1FF1" w:rsidRPr="007D7F22" w:rsidRDefault="000D1FF1" w:rsidP="007D7F22">
            <w:pPr>
              <w:pStyle w:val="a4"/>
              <w:tabs>
                <w:tab w:val="left" w:pos="708"/>
              </w:tabs>
              <w:ind w:right="7676"/>
              <w:rPr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lastRenderedPageBreak/>
              <w:t>1.2 Основы медицинских знаний и правила оказания первой медицинской помощи (15 часов)</w:t>
            </w: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9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7D7F22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Кровотечения.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Виды кровотечений и их особенности</w:t>
            </w:r>
          </w:p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кровотечениях»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Способы остановки кровотечений, правила наложения давящей повязки, жгута и закрутки, первичные средства остановки кровотечений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11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Ранения. Виды ран.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Рана, виды ран, их особенности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12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ранениях»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Правила осмотра и обработки ран, дезинфекция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13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Травмы опорно-двигательного аппарата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Характеристика травм опорно-двигательного аппарата (ушиб, растяжение и разрыв связок, вывих, перелом)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14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травмах опорно-двигательного аппарата»</w:t>
            </w:r>
          </w:p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Правила оказания доврачебной помощи при травмах опорно-двигательного аппарата, шина, виды шин, иммобилизация  с помощью подручных средств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Черепно-мозговые травмы и повреждения позвоночника</w:t>
            </w:r>
          </w:p>
          <w:p w:rsidR="007D7F22" w:rsidRDefault="007D7F22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7D7F22" w:rsidRPr="007D7F22" w:rsidRDefault="007D7F22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Признаки травмы спины, спинного и головного мозга, сотрясения мозга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16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черепно-мозговой травме и повреждении позвоночника»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1E2C2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ПМП при травмах позвоночника и головы, переноска пострадавшего при этих травмах с помощью носилок и </w:t>
            </w:r>
            <w:proofErr w:type="spellStart"/>
            <w:r w:rsidRPr="007D7F22">
              <w:rPr>
                <w:sz w:val="22"/>
                <w:szCs w:val="22"/>
              </w:rPr>
              <w:t>безносилочным</w:t>
            </w:r>
            <w:proofErr w:type="spellEnd"/>
            <w:r w:rsidRPr="007D7F22">
              <w:rPr>
                <w:sz w:val="22"/>
                <w:szCs w:val="22"/>
              </w:rPr>
              <w:t xml:space="preserve"> способом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1E2C2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Травмы груди, живота и области таза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Открытый, закрытый, клапанный пневмоторакс, перелом ребер, ушиб органов брюшной полости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18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травмах груди, живота и области таза»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ПМП при травмах груди и живота (спиральная повязка на грудь, восьмиобразная повязка на грудь, повязка </w:t>
            </w:r>
            <w:proofErr w:type="spellStart"/>
            <w:r w:rsidRPr="007D7F22">
              <w:rPr>
                <w:sz w:val="22"/>
                <w:szCs w:val="22"/>
              </w:rPr>
              <w:t>Дезо</w:t>
            </w:r>
            <w:proofErr w:type="spellEnd"/>
            <w:r w:rsidRPr="007D7F2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19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Первая медицинская помощь при травматическом шоке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Шок, виды шока. Травматический шок и его стадии.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20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Первая медицинская помощь при травматическом шоке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ПМП при травматическом шоке.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rPr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21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Первая помощь при попадании инородных тел в дыхательные пути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Причины и последствия попадания инородных тел в организм человека, правила оказания ПМП при попадании инородных тел в дыхательные пути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22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остановке сердца»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Причины и последствия остановки сердечно-легочной деятельности, этапы и методика проведения СЛР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23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Практическое занятие «Первая медицинская помощь при острой сердечной недостаточности и инсульте»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Причины и признаки </w:t>
            </w:r>
            <w:proofErr w:type="gramStart"/>
            <w:r w:rsidRPr="007D7F22">
              <w:rPr>
                <w:sz w:val="22"/>
                <w:szCs w:val="22"/>
              </w:rPr>
              <w:t>ОСН</w:t>
            </w:r>
            <w:proofErr w:type="gramEnd"/>
            <w:r w:rsidRPr="007D7F22">
              <w:rPr>
                <w:sz w:val="22"/>
                <w:szCs w:val="22"/>
              </w:rPr>
              <w:t xml:space="preserve"> и инсульта, правила оказания ПМП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91696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  <w:vAlign w:val="center"/>
          </w:tcPr>
          <w:p w:rsidR="000D1FF1" w:rsidRDefault="000D1FF1" w:rsidP="000D1FF1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Раздел 2. Основы военной службы (45 часов)</w:t>
            </w:r>
          </w:p>
          <w:p w:rsidR="007D7F22" w:rsidRPr="007D7F22" w:rsidRDefault="007D7F22" w:rsidP="000D1FF1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  <w:vAlign w:val="center"/>
          </w:tcPr>
          <w:p w:rsidR="000D1FF1" w:rsidRDefault="000D1FF1" w:rsidP="000D1FF1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2. 1 Воинская обязанность (15 часов)</w:t>
            </w:r>
          </w:p>
          <w:p w:rsidR="007D7F22" w:rsidRPr="007D7F22" w:rsidRDefault="007D7F22" w:rsidP="000D1FF1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</w:tcPr>
          <w:p w:rsidR="000D1FF1" w:rsidRPr="007D7F22" w:rsidRDefault="000D1FF1" w:rsidP="000D1FF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24</w:t>
            </w:r>
          </w:p>
        </w:tc>
        <w:tc>
          <w:tcPr>
            <w:tcW w:w="981" w:type="dxa"/>
          </w:tcPr>
          <w:p w:rsidR="000D1FF1" w:rsidRPr="007D7F22" w:rsidRDefault="000D1FF1" w:rsidP="000D1FF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0D1FF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D1FF1" w:rsidRPr="007D7F22" w:rsidRDefault="000D1FF1" w:rsidP="000D1FF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Основные понятия о воинской обязанности</w:t>
            </w:r>
          </w:p>
        </w:tc>
        <w:tc>
          <w:tcPr>
            <w:tcW w:w="3261" w:type="dxa"/>
            <w:shd w:val="clear" w:color="auto" w:fill="auto"/>
          </w:tcPr>
          <w:p w:rsidR="000D1FF1" w:rsidRPr="007D7F22" w:rsidRDefault="000D1FF1" w:rsidP="000D1FF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Структура воинской обязанности в Российской Федерации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Исполнение военной службы в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proofErr w:type="gramStart"/>
            <w:r w:rsidRPr="007D7F22">
              <w:rPr>
                <w:sz w:val="22"/>
                <w:szCs w:val="22"/>
              </w:rPr>
              <w:t>Военная</w:t>
            </w:r>
            <w:proofErr w:type="gramEnd"/>
            <w:r w:rsidRPr="007D7F22">
              <w:rPr>
                <w:sz w:val="22"/>
                <w:szCs w:val="22"/>
              </w:rPr>
              <w:t xml:space="preserve"> служба-приоритетный вид государственной деятельности, виды военной службы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26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Воинский учет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Воинский учет и обязанности граждан по воинскому учету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27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Комиссия по постановке граждан на воинский учет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Состав комиссии по постановке граждан на воинский учет, её функции и задачи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28</w:t>
            </w:r>
          </w:p>
        </w:tc>
        <w:tc>
          <w:tcPr>
            <w:tcW w:w="981" w:type="dxa"/>
          </w:tcPr>
          <w:p w:rsidR="000D1FF1" w:rsidRPr="007D7F22" w:rsidRDefault="000D1FF1" w:rsidP="00AB5DAC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AB5DAC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AB5DAC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Обязанности граждан по воинскому учету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Обязанности граждан по воинскому учету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D7F22">
              <w:rPr>
                <w:sz w:val="22"/>
                <w:szCs w:val="22"/>
              </w:rPr>
              <w:t>29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Обязанности граждан по воинскому учету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2849A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Административная ответственность граждан за уклонение от исполнения обязанностей по воинскому учету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2849A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30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Подготовка граждан к военной службе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2849A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Обязательная и добровольная подготовка гражданина к военной службе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2849A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31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Обязательная подготовка граждан к военной службе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2849A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Подготовка к военной службе в образовательных учреждениях, ВУС, медицинское освидетельствование, цели и задачи профессионально-психологического отбора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2849A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32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Добровольная подготовка граждан к военной службе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Формы добровольной подготовки гражданина к военной службе, военно-прикладные виды спорта, РОСТО-ДОСААФ, военно-патриотические клубы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33</w:t>
            </w:r>
          </w:p>
        </w:tc>
        <w:tc>
          <w:tcPr>
            <w:tcW w:w="981" w:type="dxa"/>
          </w:tcPr>
          <w:p w:rsidR="000D1FF1" w:rsidRPr="007D7F22" w:rsidRDefault="000D1FF1" w:rsidP="006044B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6044B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6044B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Суворовские и нахимовские училища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История создания суворовских и нахимовских училищ, особенности обучения в них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Первоначальная постановка граждан на воинский учет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Цели и задачи первоначальной постановки граждан на воинский учет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35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Медицинское обследование и медицинское освидетельствование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Задачи и этапы медицинского обследования при первоначальной постановке на воинский учет</w:t>
            </w:r>
          </w:p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111678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36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Категории годности гражданина к военной службе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Категории годности к военной службе, итоговое заключение врачебной комиссии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37</w:t>
            </w:r>
          </w:p>
        </w:tc>
        <w:tc>
          <w:tcPr>
            <w:tcW w:w="981" w:type="dxa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Увольнение с военной службы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proofErr w:type="gramStart"/>
            <w:r w:rsidRPr="007D7F22">
              <w:rPr>
                <w:sz w:val="22"/>
                <w:szCs w:val="22"/>
              </w:rPr>
              <w:t>Причины увольнения военнослужащего  с военной службы, досрочное увольнение с военной службе</w:t>
            </w:r>
            <w:proofErr w:type="gramEnd"/>
          </w:p>
        </w:tc>
        <w:tc>
          <w:tcPr>
            <w:tcW w:w="1984" w:type="dxa"/>
          </w:tcPr>
          <w:p w:rsidR="000D1FF1" w:rsidRPr="007D7F22" w:rsidRDefault="000D1FF1" w:rsidP="000D1FF1">
            <w:pPr>
              <w:rPr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38</w:t>
            </w:r>
          </w:p>
        </w:tc>
        <w:tc>
          <w:tcPr>
            <w:tcW w:w="981" w:type="dxa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443F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Пребывание в запасе Вооруженных Сил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Запас Вооруженных Сил РФ, предельный возраст пребывания в запасе, военные сборы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  <w:vAlign w:val="center"/>
          </w:tcPr>
          <w:p w:rsidR="000D1FF1" w:rsidRDefault="000D1FF1" w:rsidP="000D1FF1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2.2 Особенности военной службы (18 часов)</w:t>
            </w:r>
          </w:p>
          <w:p w:rsidR="007D7F22" w:rsidRPr="007D7F22" w:rsidRDefault="007D7F22" w:rsidP="000D1FF1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39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Правовые основы военной службы. Конституция Российской Федерации.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Анализ статей Конституции РФ, ФЗ РФ в области обороны государства и военной службы, военной доктрины РФ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40</w:t>
            </w:r>
          </w:p>
        </w:tc>
        <w:tc>
          <w:tcPr>
            <w:tcW w:w="981" w:type="dxa"/>
          </w:tcPr>
          <w:p w:rsidR="000D1FF1" w:rsidRPr="007D7F22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Федеральные законы «Об обороне» и «О воинской обязанности и военной службе»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Анализ основных статей ФЗ «Об обороне» и «О воинской обязанности и военной службе»</w:t>
            </w:r>
          </w:p>
          <w:p w:rsidR="007D7F22" w:rsidRPr="007D7F22" w:rsidRDefault="007D7F22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41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Федеральный закон «О статусе военнослужащих»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Статус военнослужащего, основные гарантии государства военнослужащим и членам их семей, права военнослужащих </w:t>
            </w:r>
          </w:p>
          <w:p w:rsidR="007D7F22" w:rsidRPr="007D7F22" w:rsidRDefault="007D7F22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Федеральный закон «О мобилизационной подготовке и мобилизации в Российской Федерации»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Мобилизация, основы мобилизационной политики Российской Федерации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43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История создания в России воинских уставов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Исторические сведения о появлении, развитии и применении уставов в России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D25ACF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44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Общевоинские уставы Вооруженных Сил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5F27A6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Боевые и общевоинские уставы Вооруженных Сил. Анализ статей общевоинских уставов Вооруженных сил Российской Федерации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5F27A6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45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Военная присяга – клятва воина на верность Родине-России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Цели и значение принятия военной присяги, история военной присяги в России, ритуал принятия военной присяги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46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Призыв на военную службу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Анализ статей ФЗ «О воинской обязанности и военной службе» в части прохождения военной службы по призыву, особенности службы по призыву, категории граждан РФ, подлежащих призыву на военную службу, ВУС для девушек, порядок предоставления отсрочки от призыва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47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Призывная комиссия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Состав призывной комиссии, задачи призывной комиссии, решение призывной комиссии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48</w:t>
            </w:r>
          </w:p>
        </w:tc>
        <w:tc>
          <w:tcPr>
            <w:tcW w:w="981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6227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Прохождение военной службы по призыву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Особенности прохождения военной службы по призыву, обязанности военнослужащего, должностные и специальные </w:t>
            </w:r>
            <w:r w:rsidRPr="007D7F22">
              <w:rPr>
                <w:sz w:val="22"/>
                <w:szCs w:val="22"/>
              </w:rPr>
              <w:lastRenderedPageBreak/>
              <w:t>обязанности военнослужащего</w:t>
            </w:r>
          </w:p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lastRenderedPageBreak/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E03AF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Прохождение военной службы по контракту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Особенности прохождения военной службы по контракту требования к гражданам, поступающим на военную службу по контракту.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50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Права военнослужащих, заключивших контракт о прохождении военной службы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Основные социальные гарантии военнослужащим по контракту и членам их семей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51</w:t>
            </w:r>
          </w:p>
        </w:tc>
        <w:tc>
          <w:tcPr>
            <w:tcW w:w="981" w:type="dxa"/>
          </w:tcPr>
          <w:p w:rsidR="000D1FF1" w:rsidRPr="007D7F22" w:rsidRDefault="000D1FF1" w:rsidP="00BF419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BF419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BF419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Альтернативная служба и порядок её прохождения.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Федеральный закон «Об альтернативной гражданской службе», порядок прохождения альтернативной гражданской службы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52</w:t>
            </w:r>
          </w:p>
        </w:tc>
        <w:tc>
          <w:tcPr>
            <w:tcW w:w="981" w:type="dxa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323FDD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Воинские звания военнослужащих Вооружённых Сил РФ.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История воинских званий и знаков отличия Вооруженных Сил Российской Федерации.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53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Военная форма одежды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История возникновения военной формы, её назначение.</w:t>
            </w:r>
          </w:p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324B44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54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Дисциплинарная ответственность военнослужащих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Виды правонарушений, дисциплинарные взыскания 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55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Административная и материальная ответственность военнослужащих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Административное правонарушение военнослужащего, виды административных взысканий, материальная ответственность, порядок привлечения военнослужащих к материальной ответственности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rPr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56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Уголовная ответственность военнослужащих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Общеуголовные преступления военнослужащих, преступления против военной службы, виды </w:t>
            </w:r>
            <w:r w:rsidRPr="007D7F22">
              <w:rPr>
                <w:sz w:val="22"/>
                <w:szCs w:val="22"/>
              </w:rPr>
              <w:lastRenderedPageBreak/>
              <w:t>уголовных наказаний военнослужащих</w:t>
            </w:r>
          </w:p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lastRenderedPageBreak/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13891" w:type="dxa"/>
            <w:gridSpan w:val="7"/>
            <w:shd w:val="clear" w:color="auto" w:fill="auto"/>
            <w:vAlign w:val="center"/>
          </w:tcPr>
          <w:p w:rsidR="007D7F22" w:rsidRDefault="007D7F22" w:rsidP="000D1FF1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  <w:p w:rsidR="000D1FF1" w:rsidRDefault="000D1FF1" w:rsidP="000D1FF1">
            <w:pPr>
              <w:pStyle w:val="a4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D7F22">
              <w:rPr>
                <w:b/>
                <w:sz w:val="22"/>
                <w:szCs w:val="22"/>
              </w:rPr>
              <w:t>2.3 Военнослужащий-защитник своего Отечества. Честь и достоинство воина Вооруженных Сил России (12 часов)</w:t>
            </w:r>
          </w:p>
          <w:p w:rsidR="007D7F22" w:rsidRPr="007D7F22" w:rsidRDefault="007D7F22" w:rsidP="000D1FF1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57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Военнослужащий – патриот своего Отечества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Понятие патриотизма, проявления патриотизма военнослужащего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58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Виды подготовки военнослужащего и их особенности: боевая подготовка, огневая подготовка, тактическая подготовка, физическая подготовка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59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Требования воинской деятельности, предъявляемые к моральным, индивидуально-психологическим и профессиональным качествам гражданина</w:t>
            </w:r>
          </w:p>
        </w:tc>
        <w:tc>
          <w:tcPr>
            <w:tcW w:w="3261" w:type="dxa"/>
            <w:shd w:val="clear" w:color="auto" w:fill="auto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Виды воинской деятельности, личностные качества военнослужащих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342779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60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Военнослужащий – подчинённый, строго соблюдающий Конституцию и законы РФ, требования воинских уставов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Понятие личной дисциплины военнослужащего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61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Система военного образования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История военно-учебных заведений России, типы образовательных учреждений ВС РФ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62</w:t>
            </w:r>
          </w:p>
        </w:tc>
        <w:tc>
          <w:tcPr>
            <w:tcW w:w="981" w:type="dxa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Правила приема в образовательные учреждения профессионального образования МО РФ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Правила приема в </w:t>
            </w:r>
            <w:proofErr w:type="spellStart"/>
            <w:r w:rsidRPr="007D7F22">
              <w:rPr>
                <w:sz w:val="22"/>
                <w:szCs w:val="22"/>
              </w:rPr>
              <w:t>ВВУЗы</w:t>
            </w:r>
            <w:proofErr w:type="spellEnd"/>
            <w:r w:rsidRPr="007D7F22">
              <w:rPr>
                <w:sz w:val="22"/>
                <w:szCs w:val="22"/>
              </w:rPr>
              <w:t xml:space="preserve"> ВС РФ, виды испытаний, необходимые документы, порядок зачисления в ВВУЗ ы МО РФ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Обучение в военном образовательном учреждении и присвоение офицерского звания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Особенности обучения в </w:t>
            </w:r>
            <w:proofErr w:type="spellStart"/>
            <w:r w:rsidRPr="007D7F22">
              <w:rPr>
                <w:sz w:val="22"/>
                <w:szCs w:val="22"/>
              </w:rPr>
              <w:t>ВВУЗах</w:t>
            </w:r>
            <w:proofErr w:type="spellEnd"/>
            <w:r w:rsidRPr="007D7F22">
              <w:rPr>
                <w:sz w:val="22"/>
                <w:szCs w:val="22"/>
              </w:rPr>
              <w:t xml:space="preserve"> МО РФ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64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Международная (миротворческая) деятельность Вооружённых Сил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Участие ВС РФ в миротворческих операциях под эгидой ООН и СНГ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65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Ограничение средств и методов ведения военных действий в международном гуманитарном праве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Понятие МГП, основные положения МГП, защита гражданского населения в период военных конфликтов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66</w:t>
            </w:r>
          </w:p>
        </w:tc>
        <w:tc>
          <w:tcPr>
            <w:tcW w:w="981" w:type="dxa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BA6BF3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 xml:space="preserve">Международные отличительные знаки, используемые во время международного конфликта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Отличительные знаки, используемые при ведении военных действий и порядок их применения</w:t>
            </w: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67</w:t>
            </w:r>
          </w:p>
        </w:tc>
        <w:tc>
          <w:tcPr>
            <w:tcW w:w="981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Итоговое контрольное тестирование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0D1FF1" w:rsidRPr="007D7F22" w:rsidTr="000D1FF1">
        <w:tc>
          <w:tcPr>
            <w:tcW w:w="720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68</w:t>
            </w:r>
          </w:p>
        </w:tc>
        <w:tc>
          <w:tcPr>
            <w:tcW w:w="981" w:type="dxa"/>
          </w:tcPr>
          <w:p w:rsidR="000D1FF1" w:rsidRPr="007D7F22" w:rsidRDefault="000D1FF1" w:rsidP="00507220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FF1" w:rsidRPr="007D7F22" w:rsidRDefault="000D1FF1" w:rsidP="00507220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D1FF1" w:rsidRPr="007D7F22" w:rsidRDefault="000D1FF1" w:rsidP="00507220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7D7F22">
              <w:rPr>
                <w:sz w:val="22"/>
                <w:szCs w:val="22"/>
              </w:rPr>
              <w:t>Заключительно-обобщающий урок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D1FF1" w:rsidRPr="007D7F22" w:rsidRDefault="000D1FF1" w:rsidP="000D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F22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84" w:type="dxa"/>
          </w:tcPr>
          <w:p w:rsidR="000D1FF1" w:rsidRPr="007D7F22" w:rsidRDefault="000D1FF1" w:rsidP="00C42825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</w:tbl>
    <w:p w:rsidR="00111678" w:rsidRDefault="00111678" w:rsidP="00111678">
      <w:pPr>
        <w:pStyle w:val="a4"/>
        <w:tabs>
          <w:tab w:val="left" w:pos="708"/>
        </w:tabs>
        <w:jc w:val="center"/>
        <w:rPr>
          <w:b/>
          <w:szCs w:val="24"/>
        </w:rPr>
      </w:pPr>
    </w:p>
    <w:p w:rsidR="000D1FF1" w:rsidRDefault="000D1FF1" w:rsidP="00111678">
      <w:pPr>
        <w:pStyle w:val="a4"/>
        <w:tabs>
          <w:tab w:val="left" w:pos="708"/>
        </w:tabs>
        <w:jc w:val="center"/>
        <w:rPr>
          <w:b/>
          <w:szCs w:val="24"/>
        </w:rPr>
      </w:pPr>
    </w:p>
    <w:p w:rsidR="000D1FF1" w:rsidRDefault="000D1FF1" w:rsidP="00111678">
      <w:pPr>
        <w:pStyle w:val="a4"/>
        <w:tabs>
          <w:tab w:val="left" w:pos="708"/>
        </w:tabs>
        <w:jc w:val="center"/>
        <w:rPr>
          <w:b/>
          <w:szCs w:val="24"/>
        </w:rPr>
      </w:pPr>
    </w:p>
    <w:p w:rsidR="000D1FF1" w:rsidRDefault="000D1FF1" w:rsidP="00111678">
      <w:pPr>
        <w:pStyle w:val="a4"/>
        <w:tabs>
          <w:tab w:val="left" w:pos="708"/>
        </w:tabs>
        <w:jc w:val="center"/>
        <w:rPr>
          <w:b/>
          <w:szCs w:val="24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0D1FF1">
      <w:pPr>
        <w:pStyle w:val="Style51"/>
        <w:widowControl/>
        <w:ind w:left="595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  <w:r w:rsidRPr="007D7F22">
        <w:rPr>
          <w:rStyle w:val="FontStyle58"/>
          <w:rFonts w:ascii="Times New Roman" w:hAnsi="Times New Roman" w:cs="Times New Roman"/>
          <w:sz w:val="22"/>
          <w:szCs w:val="22"/>
        </w:rPr>
        <w:lastRenderedPageBreak/>
        <w:t>Содержание программы учебного курса</w:t>
      </w:r>
    </w:p>
    <w:p w:rsidR="000D1FF1" w:rsidRPr="007D7F22" w:rsidRDefault="000D1FF1" w:rsidP="000D1FF1">
      <w:pPr>
        <w:pStyle w:val="Style26"/>
        <w:widowControl/>
        <w:spacing w:line="240" w:lineRule="auto"/>
        <w:ind w:left="590"/>
        <w:jc w:val="left"/>
        <w:rPr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0D1FF1">
      <w:pPr>
        <w:pStyle w:val="Style26"/>
        <w:widowControl/>
        <w:spacing w:line="240" w:lineRule="auto"/>
        <w:ind w:left="590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72"/>
          <w:rFonts w:ascii="Times New Roman" w:hAnsi="Times New Roman" w:cs="Times New Roman"/>
        </w:rPr>
        <w:t xml:space="preserve">Безопасность и защита человека в среде обитания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(2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5"/>
        <w:widowControl/>
        <w:spacing w:line="240" w:lineRule="auto"/>
        <w:ind w:left="586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54"/>
          <w:rFonts w:ascii="Times New Roman" w:hAnsi="Times New Roman" w:cs="Times New Roman"/>
        </w:rPr>
        <w:t xml:space="preserve">Государственная система защиты и обеспечения безопасности населения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(2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9"/>
        <w:widowControl/>
        <w:spacing w:line="240" w:lineRule="auto"/>
        <w:ind w:left="581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Международное гуманитарное право. Защита жертв вооруженных конфликтов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(2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Ограничение средств и методов ведения воен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ных действий в международном гуманитарном праве. Международные отличительные знаки, используе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мые во время вооруженных конфликтов.</w:t>
      </w:r>
    </w:p>
    <w:p w:rsidR="000D1FF1" w:rsidRPr="007D7F22" w:rsidRDefault="000D1FF1" w:rsidP="000D1FF1">
      <w:pPr>
        <w:pStyle w:val="Style26"/>
        <w:widowControl/>
        <w:spacing w:line="240" w:lineRule="auto"/>
        <w:ind w:left="576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72"/>
          <w:rFonts w:ascii="Times New Roman" w:hAnsi="Times New Roman" w:cs="Times New Roman"/>
        </w:rPr>
        <w:t xml:space="preserve">Основы медицинских знаний и здорового образа жизни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(14 ч)</w:t>
      </w:r>
    </w:p>
    <w:p w:rsidR="000D1FF1" w:rsidRPr="007D7F22" w:rsidRDefault="000D1FF1" w:rsidP="000D1FF1">
      <w:pPr>
        <w:pStyle w:val="Style5"/>
        <w:widowControl/>
        <w:spacing w:line="240" w:lineRule="auto"/>
        <w:ind w:left="571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54"/>
          <w:rFonts w:ascii="Times New Roman" w:hAnsi="Times New Roman" w:cs="Times New Roman"/>
        </w:rPr>
        <w:t xml:space="preserve">Основы медицинских знаний (9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9"/>
        <w:widowControl/>
        <w:spacing w:line="240" w:lineRule="auto"/>
        <w:ind w:left="581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Первая медицинская помощь при травмах и повреждениях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(6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62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Первая медицинская помощь при кровотечени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ях и ранениях. Отработка приемов остановки крово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течений: пальцевым прижатием; наложением жгута; наложением жгута-закрутки; максимальным сгиба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нием конечности; наложением давящей повязки. Ос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 xml:space="preserve">тановка </w:t>
      </w:r>
      <w:proofErr w:type="spellStart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носово^кровотечения</w:t>
      </w:r>
      <w:proofErr w:type="spellEnd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. Первая медицинская помощь при большой открытой ране и при незначи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тельных открытых ранениях.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Понятие о закрытых повреждениях и их характе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ристика. Отработка приемов оказания первой меди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цинской помощи при закрытых повреждениях: уши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бах, растяжениях, разрывах связок и мышц, вывихах.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Основные принципы и способы транспортной им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мобилизации.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93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Отработка приемов оказания первой медицинской помощи при переломах костей верхних и нижних ко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нечностей, переломе ребер.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Травмы головы и позвоночника. Причины и при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 xml:space="preserve">знаки травм головы и позвоночника. Особенности </w:t>
      </w:r>
      <w:proofErr w:type="spellStart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шинирования</w:t>
      </w:r>
      <w:proofErr w:type="spellEnd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 xml:space="preserve"> при переломах позвоночника; перекла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дывание пострадавшего с земли на носилки. Основ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 xml:space="preserve">ные правила оказания первой медицинской помощи при сотрясении </w:t>
      </w:r>
      <w:proofErr w:type="spellStart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голбвного</w:t>
      </w:r>
      <w:proofErr w:type="spellEnd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 xml:space="preserve"> мозга.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Понятие о травматическом шоке, его причины и последствия. Признаки травматического шока. Ос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новные правила оказания первой медицинской помо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щи при травматическом шоке.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Первая медицинская помощь при попадании в по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лости носа, глотку, пищевод и верхние дыхательные пути инородных тел.</w:t>
      </w:r>
    </w:p>
    <w:p w:rsidR="000D1FF1" w:rsidRPr="007D7F22" w:rsidRDefault="000D1FF1" w:rsidP="000D1FF1">
      <w:pPr>
        <w:pStyle w:val="Style4"/>
        <w:widowControl/>
        <w:ind w:left="581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Первая медицинская помощь при острых состояниях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</w:t>
      </w:r>
      <w:proofErr w:type="spellStart"/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Зч</w:t>
      </w:r>
      <w:proofErr w:type="spellEnd"/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Оказание первой медицинской помощи при остановке сердца.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Оказание первой медицинской помощи при острой сердечной недостаточности и инсульте.</w:t>
      </w:r>
    </w:p>
    <w:p w:rsidR="000D1FF1" w:rsidRPr="007D7F22" w:rsidRDefault="000D1FF1" w:rsidP="000D1FF1">
      <w:pPr>
        <w:pStyle w:val="Style5"/>
        <w:widowControl/>
        <w:spacing w:line="240" w:lineRule="auto"/>
        <w:ind w:left="571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54"/>
          <w:rFonts w:ascii="Times New Roman" w:hAnsi="Times New Roman" w:cs="Times New Roman"/>
        </w:rPr>
        <w:t xml:space="preserve">Основы здорового образа жизни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(5 ч)</w:t>
      </w:r>
    </w:p>
    <w:p w:rsidR="000D1FF1" w:rsidRPr="007D7F22" w:rsidRDefault="000D1FF1" w:rsidP="000D1FF1">
      <w:pPr>
        <w:pStyle w:val="Style4"/>
        <w:widowControl/>
        <w:ind w:left="581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Факторы, укрепляющие здоровье человека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(1ч)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Правила личной гигиены и здоровье. Понятие о личной гигиене. Правила ухода за зубами и волоса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ми. Понятие об очищении организма.</w:t>
      </w:r>
    </w:p>
    <w:p w:rsidR="000D1FF1" w:rsidRPr="007D7F22" w:rsidRDefault="000D1FF1" w:rsidP="000D1FF1">
      <w:pPr>
        <w:pStyle w:val="Style4"/>
        <w:widowControl/>
        <w:ind w:left="600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Факторы, разрушающие здоровье человека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(2 ч)</w:t>
      </w:r>
    </w:p>
    <w:p w:rsidR="000D1FF1" w:rsidRPr="007D7F22" w:rsidRDefault="000D1FF1" w:rsidP="000D1FF1">
      <w:pPr>
        <w:pStyle w:val="Style27"/>
        <w:widowControl/>
        <w:spacing w:line="240" w:lineRule="auto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 xml:space="preserve">Болезни, передаваемые </w:t>
      </w:r>
      <w:proofErr w:type="spellStart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полрвым</w:t>
      </w:r>
      <w:proofErr w:type="spellEnd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 xml:space="preserve"> путем, и их профилактика. Синдром приобретенного иммуноде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фицита (СПИД) и его профилактика. Уголовная от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ветственность за заражение венерической болезнью и ВИЧ-инфекцией.</w:t>
      </w:r>
    </w:p>
    <w:p w:rsidR="000D1FF1" w:rsidRPr="007D7F22" w:rsidRDefault="000D1FF1" w:rsidP="000D1FF1">
      <w:pPr>
        <w:pStyle w:val="Style4"/>
        <w:widowControl/>
        <w:ind w:left="586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Репродуктивное здоровье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(2 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Понятие о репродуктивном здоровье. Формиро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вание правильного взаимоотношения полов. Семья и ее значение в жизни человека. Факторы, влияющие на гармонию совместной жизни. Семья в современном обществе. Законодательство о семье.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Ранние половые связи. Нежелательная беремен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ность. Аборт и его последствия.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lastRenderedPageBreak/>
        <w:t>Беременность и гигиена беременности. Уход за младенцем. Правила личной гигиены.</w:t>
      </w:r>
    </w:p>
    <w:p w:rsidR="000D1FF1" w:rsidRPr="007D7F22" w:rsidRDefault="000D1FF1" w:rsidP="000D1FF1">
      <w:pPr>
        <w:pStyle w:val="Style41"/>
        <w:widowControl/>
        <w:ind w:left="571"/>
        <w:rPr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0D1FF1">
      <w:pPr>
        <w:pStyle w:val="Style41"/>
        <w:widowControl/>
        <w:ind w:left="571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74"/>
          <w:rFonts w:ascii="Times New Roman" w:hAnsi="Times New Roman" w:cs="Times New Roman"/>
          <w:sz w:val="22"/>
          <w:szCs w:val="22"/>
        </w:rPr>
        <w:t xml:space="preserve">Основы военной службы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(18 ч)</w:t>
      </w:r>
    </w:p>
    <w:p w:rsidR="000D1FF1" w:rsidRPr="007D7F22" w:rsidRDefault="000D1FF1" w:rsidP="000D1FF1">
      <w:pPr>
        <w:pStyle w:val="Style5"/>
        <w:widowControl/>
        <w:spacing w:line="240" w:lineRule="auto"/>
        <w:ind w:left="576"/>
        <w:rPr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0D1FF1">
      <w:pPr>
        <w:pStyle w:val="Style5"/>
        <w:widowControl/>
        <w:spacing w:line="240" w:lineRule="auto"/>
        <w:ind w:left="576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54"/>
          <w:rFonts w:ascii="Times New Roman" w:hAnsi="Times New Roman" w:cs="Times New Roman"/>
        </w:rPr>
        <w:t>Воинская обязанность (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18 ч)</w:t>
      </w:r>
    </w:p>
    <w:p w:rsidR="000D1FF1" w:rsidRPr="007D7F22" w:rsidRDefault="000D1FF1" w:rsidP="000D1FF1">
      <w:pPr>
        <w:pStyle w:val="Style4"/>
        <w:widowControl/>
        <w:ind w:left="581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Воинский учет и подготовка граждан к военной службе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</w:t>
      </w:r>
      <w:proofErr w:type="spellStart"/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Зч</w:t>
      </w:r>
      <w:proofErr w:type="spellEnd"/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)</w:t>
      </w:r>
    </w:p>
    <w:p w:rsidR="000D1FF1" w:rsidRPr="007D7F22" w:rsidRDefault="000D1FF1" w:rsidP="000D1FF1">
      <w:pPr>
        <w:pStyle w:val="Style27"/>
        <w:widowControl/>
        <w:spacing w:line="240" w:lineRule="auto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Понятие о воинской обязанности и военной службе. Воинский учет. Организация воинского уче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та и его предназначение. Первоначальная постановка граждан на воинский учет. Обязанности граждан по воинскому учету. Ответственность граждан за невы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полнение обязанностей по воинскому учету.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3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Обязательная подготовка граждан к военной служ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бе. Основное содержание и установленные формы проведения обязательной подготовки граждан к воен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ной службе. Добровольная подготовка граждан к во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енной службе. Основные направления добровольной подготовки граждан к военной службе.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Организация и проведение медицинского освиде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тельствования и медицинского обследования при пос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тановке граждан на воинский учет.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0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Увольнение с военной службы и пребывание в запасе.</w:t>
      </w:r>
    </w:p>
    <w:p w:rsidR="000D1FF1" w:rsidRPr="007D7F22" w:rsidRDefault="000D1FF1" w:rsidP="000D1FF1">
      <w:pPr>
        <w:pStyle w:val="Style4"/>
        <w:widowControl/>
        <w:ind w:left="590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Правовые основы военной службы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(2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27"/>
        <w:widowControl/>
        <w:spacing w:line="240" w:lineRule="auto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Вопросы защиты Отечества в Конституции Рос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сийской Федерации и федеральных законах: «Об обо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роне», «О воинской обязанности и военной службе», «О статусе военнослужащих». Общевоинские уставы Вооруженных Сил Российской Федерации — закон воинской жизни. Права военнослужащих.</w:t>
      </w:r>
    </w:p>
    <w:p w:rsidR="000D1FF1" w:rsidRPr="007D7F22" w:rsidRDefault="000D1FF1" w:rsidP="000D1FF1">
      <w:pPr>
        <w:pStyle w:val="Style4"/>
        <w:widowControl/>
        <w:ind w:left="586"/>
        <w:jc w:val="left"/>
        <w:rPr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0D1FF1">
      <w:pPr>
        <w:pStyle w:val="Style4"/>
        <w:widowControl/>
        <w:ind w:left="586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Особенности военной службы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(4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6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Призыв на военную службу. Особенности прохож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дения военной службы по призыву. Статус военнослу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жащего. Общие, должностные и специальные обязан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ности военнослужащих. Прохождение военной службы по контракту. Требования, предъявляемые к гражда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нам, поступающим на военную службу по контракту.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83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Военнослужащий — специалист, в совершенстве владеющий оружием и военной техникой. Требова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ния воинской деятельности, предъявляемые к мо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ральным, индивидуально-психологическим и профес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сиональным качествам гражданина.</w:t>
      </w:r>
    </w:p>
    <w:p w:rsidR="000D1FF1" w:rsidRPr="007D7F22" w:rsidRDefault="000D1FF1" w:rsidP="000D1FF1">
      <w:pPr>
        <w:pStyle w:val="Style2"/>
        <w:widowControl/>
        <w:spacing w:line="240" w:lineRule="auto"/>
        <w:ind w:firstLine="278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Альтернативная гражданская служба. Требования, предъявляемые к гражданам, направленным для про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хождения альтернативной гражданской службы.</w:t>
      </w:r>
    </w:p>
    <w:p w:rsidR="000D1FF1" w:rsidRPr="007D7F22" w:rsidRDefault="000D1FF1" w:rsidP="000D1FF1">
      <w:pPr>
        <w:pStyle w:val="Style4"/>
        <w:widowControl/>
        <w:ind w:left="581"/>
        <w:rPr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0D1FF1">
      <w:pPr>
        <w:pStyle w:val="Style4"/>
        <w:widowControl/>
        <w:ind w:left="581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Воинская дисциплина и ответственность военнослужащих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</w:t>
      </w:r>
      <w:proofErr w:type="spellStart"/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Зч</w:t>
      </w:r>
      <w:proofErr w:type="spellEnd"/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Военнослужащий — подчиненный, строго со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блюдающий Конституцию и законы Российской Фе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дерации, выполняющий требования воинских уста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вов, приказы командиров и начальников. Воинская дисциплина, ее сущность и значение. Принцип едино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началия в Вооруженных Силах. Воинские звания во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еннослужащих Вооруженных Сил Российской Феде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рации. Военная форма одежды. Ответственность воен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нослужащих (дисциплинарная, административная, материальная, уголовная).</w:t>
      </w:r>
    </w:p>
    <w:p w:rsidR="000D1FF1" w:rsidRPr="007D7F22" w:rsidRDefault="000D1FF1" w:rsidP="000D1FF1">
      <w:pPr>
        <w:pStyle w:val="Style4"/>
        <w:widowControl/>
        <w:ind w:left="581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Военно-профессиональная ориентация </w:t>
      </w:r>
      <w:r w:rsidRPr="007D7F22">
        <w:rPr>
          <w:rStyle w:val="FontStyle63"/>
          <w:rFonts w:ascii="Times New Roman" w:hAnsi="Times New Roman" w:cs="Times New Roman"/>
          <w:sz w:val="22"/>
          <w:szCs w:val="22"/>
        </w:rPr>
        <w:t xml:space="preserve">(2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6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Ориентирование на овладение военно-учетны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ми специальностям</w:t>
      </w:r>
      <w:proofErr w:type="gramStart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и-</w:t>
      </w:r>
      <w:proofErr w:type="gramEnd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 xml:space="preserve"> Военная служба по призыву как этап профессиональной карьеры. Ориентация на </w:t>
      </w:r>
      <w:proofErr w:type="gramStart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обучение по программам</w:t>
      </w:r>
      <w:proofErr w:type="gramEnd"/>
      <w:r w:rsidRPr="007D7F22">
        <w:rPr>
          <w:rStyle w:val="FontStyle55"/>
          <w:rFonts w:ascii="Times New Roman" w:hAnsi="Times New Roman" w:cs="Times New Roman"/>
          <w:sz w:val="22"/>
          <w:szCs w:val="22"/>
        </w:rPr>
        <w:t xml:space="preserve"> подготовки офицеров запаса на военных кафедрах учреждений высшего профессио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 xml:space="preserve">нального образования. Как стать 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lastRenderedPageBreak/>
        <w:t>офицером Россий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ской армии. Основные виды образовательных учреж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дений военного профессионального образования. Пра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вила приема граждан в учреждения военного профес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сионального образования.</w:t>
      </w:r>
    </w:p>
    <w:p w:rsidR="000D1FF1" w:rsidRPr="007D7F22" w:rsidRDefault="000D1FF1" w:rsidP="000D1FF1">
      <w:pPr>
        <w:pStyle w:val="Style4"/>
        <w:widowControl/>
        <w:ind w:left="581"/>
        <w:jc w:val="left"/>
        <w:rPr>
          <w:rStyle w:val="FontStyle69"/>
          <w:rFonts w:ascii="Times New Roman" w:hAnsi="Times New Roman" w:cs="Times New Roman"/>
          <w:sz w:val="22"/>
          <w:szCs w:val="22"/>
        </w:rPr>
      </w:pP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 xml:space="preserve">Психологические основы подготовки к военной службе </w:t>
      </w:r>
      <w:r w:rsidRPr="007D7F22">
        <w:rPr>
          <w:rStyle w:val="FontStyle69"/>
          <w:rFonts w:ascii="Times New Roman" w:hAnsi="Times New Roman" w:cs="Times New Roman"/>
          <w:sz w:val="22"/>
          <w:szCs w:val="22"/>
        </w:rPr>
        <w:t>(4 ч)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57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Призыв на военную службу как стрессовая ситу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ация. Личность и социальная роль военного человека. Психологические свойства в структуре личности. Морально-этические качества военнослужащих. Са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мовоспитание и самосовершенствование личности. Психическое саморегулирование и самоанализ.</w:t>
      </w: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0D1FF1" w:rsidRPr="007D7F22" w:rsidRDefault="000D1FF1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P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P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7D7F22" w:rsidRPr="007D7F22" w:rsidRDefault="007D7F22" w:rsidP="000D1FF1">
      <w:pPr>
        <w:pStyle w:val="Style38"/>
        <w:widowControl/>
        <w:spacing w:line="240" w:lineRule="auto"/>
        <w:ind w:left="590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0D1FF1" w:rsidRPr="007D7F22" w:rsidRDefault="000D1FF1" w:rsidP="007D7F22">
      <w:pPr>
        <w:pStyle w:val="Style38"/>
        <w:widowControl/>
        <w:spacing w:line="240" w:lineRule="auto"/>
        <w:ind w:left="590"/>
        <w:jc w:val="center"/>
        <w:rPr>
          <w:rStyle w:val="FontStyle58"/>
          <w:rFonts w:ascii="Times New Roman" w:hAnsi="Times New Roman" w:cs="Times New Roman"/>
          <w:sz w:val="22"/>
          <w:szCs w:val="22"/>
        </w:rPr>
      </w:pPr>
      <w:r w:rsidRPr="007D7F22">
        <w:rPr>
          <w:rStyle w:val="FontStyle58"/>
          <w:rFonts w:ascii="Times New Roman" w:hAnsi="Times New Roman" w:cs="Times New Roman"/>
          <w:sz w:val="22"/>
          <w:szCs w:val="22"/>
        </w:rPr>
        <w:lastRenderedPageBreak/>
        <w:t>Требования к уровню подготовки</w:t>
      </w:r>
      <w:r w:rsidR="007D7F22" w:rsidRPr="007D7F22">
        <w:rPr>
          <w:rStyle w:val="FontStyle58"/>
          <w:rFonts w:ascii="Times New Roman" w:hAnsi="Times New Roman" w:cs="Times New Roman"/>
          <w:sz w:val="22"/>
          <w:szCs w:val="22"/>
        </w:rPr>
        <w:t xml:space="preserve">  учащихся по данному курсу</w:t>
      </w:r>
    </w:p>
    <w:p w:rsidR="000D1FF1" w:rsidRPr="007D7F22" w:rsidRDefault="000D1FF1" w:rsidP="000D1FF1">
      <w:pPr>
        <w:pStyle w:val="Style27"/>
        <w:widowControl/>
        <w:spacing w:line="240" w:lineRule="auto"/>
        <w:ind w:firstLine="293"/>
        <w:jc w:val="left"/>
        <w:rPr>
          <w:rStyle w:val="FontStyle82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В результате изучения программы среднего (полного) общего образования по основам безопаснос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 xml:space="preserve">ти жизнедеятельности ученик должен: а) </w:t>
      </w: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>знать/понимать:</w:t>
      </w:r>
    </w:p>
    <w:p w:rsidR="000D1FF1" w:rsidRPr="007D7F22" w:rsidRDefault="000D1FF1" w:rsidP="000D1FF1">
      <w:pPr>
        <w:pStyle w:val="Style6"/>
        <w:widowControl/>
        <w:numPr>
          <w:ilvl w:val="0"/>
          <w:numId w:val="1"/>
        </w:numPr>
        <w:tabs>
          <w:tab w:val="left" w:pos="514"/>
        </w:tabs>
        <w:spacing w:line="240" w:lineRule="auto"/>
        <w:ind w:firstLine="326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основные составляющие здорового образа жизни и их влияние на безопасность личности; основы ре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продуктивного здоровья и влияние на него различ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ных факторов;</w:t>
      </w:r>
    </w:p>
    <w:p w:rsidR="000D1FF1" w:rsidRPr="007D7F22" w:rsidRDefault="000D1FF1" w:rsidP="000D1FF1">
      <w:pPr>
        <w:pStyle w:val="Style6"/>
        <w:widowControl/>
        <w:numPr>
          <w:ilvl w:val="0"/>
          <w:numId w:val="1"/>
        </w:numPr>
        <w:tabs>
          <w:tab w:val="left" w:pos="514"/>
        </w:tabs>
        <w:spacing w:line="240" w:lineRule="auto"/>
        <w:ind w:firstLine="326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потенциальные опасности природного, техноген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ного и социального происхождения, характерные для региона проживания;</w:t>
      </w:r>
    </w:p>
    <w:p w:rsidR="000D1FF1" w:rsidRPr="007D7F22" w:rsidRDefault="000D1FF1" w:rsidP="000D1FF1">
      <w:pPr>
        <w:pStyle w:val="Style6"/>
        <w:widowControl/>
        <w:numPr>
          <w:ilvl w:val="0"/>
          <w:numId w:val="1"/>
        </w:numPr>
        <w:tabs>
          <w:tab w:val="left" w:pos="514"/>
        </w:tabs>
        <w:spacing w:line="240" w:lineRule="auto"/>
        <w:ind w:firstLine="326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основные задачи государственных служб по за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щите населения и территорий от чрезвычайных ситу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аций природного и техногенного характера;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основы российского законодательства об обороне государства и воинской обязанности граждан РФ;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состав и предназначение Вооруженных Сил Рос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сийской Федерации;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порядок первоначальной постановки на воин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ский учет, медицинского освидетельствования, при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зыва на военную службу;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основные права и обязанности граждан до при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зыва на военную службу, во время прохождения воен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ной службы и пребывания в запасе;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основные виды военно-профессиональной де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ятельности; особенности прохождения военной служ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бы по призыву и контракту, а также альтернативной гражданской службы;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требования, предъявляемые на военной службе к уровню подготовленности призывника;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331" w:firstLine="0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предназначение, структуру и задачи РСЧС;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предназначение, структуру и задачи Граждан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ской обороны РФ;</w:t>
      </w:r>
    </w:p>
    <w:p w:rsidR="000D1FF1" w:rsidRPr="007D7F22" w:rsidRDefault="000D1FF1" w:rsidP="000D1FF1">
      <w:pPr>
        <w:pStyle w:val="Style35"/>
        <w:widowControl/>
        <w:tabs>
          <w:tab w:val="left" w:pos="533"/>
        </w:tabs>
        <w:spacing w:line="240" w:lineRule="auto"/>
        <w:ind w:left="298" w:firstLine="0"/>
        <w:rPr>
          <w:rStyle w:val="FontStyle82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б)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ab/>
      </w: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>уметь: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применять основные способы защиты от чрезвы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чайных ситуаций природного и техногенного характера;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практически использовать необходимые навыки в области гражданской обороны;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пользоваться средствами индивидуальной и кол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лективной защиты;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оценивать уровень своей подготовленности и осуществлять осознанное самоопределение по отно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шению к военной службе;</w:t>
      </w:r>
    </w:p>
    <w:p w:rsidR="000D1FF1" w:rsidRPr="007D7F22" w:rsidRDefault="000D1FF1" w:rsidP="000D1FF1">
      <w:pPr>
        <w:pStyle w:val="Style35"/>
        <w:widowControl/>
        <w:tabs>
          <w:tab w:val="left" w:pos="518"/>
        </w:tabs>
        <w:spacing w:line="240" w:lineRule="auto"/>
        <w:jc w:val="both"/>
        <w:rPr>
          <w:rStyle w:val="FontStyle82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в)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ab/>
      </w:r>
      <w:r w:rsidRPr="007D7F22">
        <w:rPr>
          <w:rStyle w:val="FontStyle82"/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жизни: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331" w:firstLine="0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для ведения здорового образа жизни;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331" w:firstLine="0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при оказании первой медицинской помощи;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для развития у себя духовных и физических ка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честв, необходимых для военной службы;</w:t>
      </w:r>
    </w:p>
    <w:p w:rsidR="000D1FF1" w:rsidRPr="007D7F22" w:rsidRDefault="000D1FF1" w:rsidP="000D1FF1">
      <w:pPr>
        <w:pStyle w:val="Style6"/>
        <w:widowControl/>
        <w:numPr>
          <w:ilvl w:val="0"/>
          <w:numId w:val="2"/>
        </w:numPr>
        <w:tabs>
          <w:tab w:val="left" w:pos="509"/>
        </w:tabs>
        <w:spacing w:line="240" w:lineRule="auto"/>
        <w:ind w:firstLine="331"/>
        <w:rPr>
          <w:rStyle w:val="FontStyle55"/>
          <w:rFonts w:ascii="Times New Roman" w:hAnsi="Times New Roman" w:cs="Times New Roman"/>
          <w:sz w:val="22"/>
          <w:szCs w:val="22"/>
        </w:rPr>
      </w:pPr>
      <w:r w:rsidRPr="007D7F22">
        <w:rPr>
          <w:rStyle w:val="FontStyle55"/>
          <w:rFonts w:ascii="Times New Roman" w:hAnsi="Times New Roman" w:cs="Times New Roman"/>
          <w:sz w:val="22"/>
          <w:szCs w:val="22"/>
        </w:rPr>
        <w:t>при обращении в случае необходимости в служ</w:t>
      </w:r>
      <w:r w:rsidRPr="007D7F22">
        <w:rPr>
          <w:rStyle w:val="FontStyle55"/>
          <w:rFonts w:ascii="Times New Roman" w:hAnsi="Times New Roman" w:cs="Times New Roman"/>
          <w:sz w:val="22"/>
          <w:szCs w:val="22"/>
        </w:rPr>
        <w:softHyphen/>
        <w:t>бы экстренной помощи.</w:t>
      </w:r>
    </w:p>
    <w:p w:rsidR="007D7F22" w:rsidRP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P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P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P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P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Default="007D7F22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proofErr w:type="spellStart"/>
      <w:r w:rsidRPr="007D7F22">
        <w:rPr>
          <w:b/>
          <w:sz w:val="22"/>
          <w:szCs w:val="22"/>
        </w:rPr>
        <w:lastRenderedPageBreak/>
        <w:t>Учебно</w:t>
      </w:r>
      <w:proofErr w:type="spellEnd"/>
      <w:r w:rsidRPr="007D7F22">
        <w:rPr>
          <w:b/>
          <w:sz w:val="22"/>
          <w:szCs w:val="22"/>
        </w:rPr>
        <w:t xml:space="preserve"> методическое обеспечение программы.</w:t>
      </w:r>
    </w:p>
    <w:p w:rsidR="00111678" w:rsidRPr="007D7F22" w:rsidRDefault="00111678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 xml:space="preserve"> Учебно-методический комплект.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1. Учебник «Основы безопасности жизнедеятельности»: 11-й </w:t>
      </w:r>
      <w:proofErr w:type="spellStart"/>
      <w:r w:rsidRPr="007D7F22">
        <w:rPr>
          <w:sz w:val="22"/>
          <w:szCs w:val="22"/>
        </w:rPr>
        <w:t>кл</w:t>
      </w:r>
      <w:proofErr w:type="spellEnd"/>
      <w:r w:rsidRPr="007D7F22">
        <w:rPr>
          <w:sz w:val="22"/>
          <w:szCs w:val="22"/>
        </w:rPr>
        <w:t xml:space="preserve">.: учебник для общеобразовательных учреждений / В.Н. </w:t>
      </w:r>
      <w:proofErr w:type="spellStart"/>
      <w:r w:rsidRPr="007D7F22">
        <w:rPr>
          <w:sz w:val="22"/>
          <w:szCs w:val="22"/>
        </w:rPr>
        <w:t>Латчук</w:t>
      </w:r>
      <w:proofErr w:type="spellEnd"/>
      <w:r w:rsidRPr="007D7F22">
        <w:rPr>
          <w:sz w:val="22"/>
          <w:szCs w:val="22"/>
        </w:rPr>
        <w:t>, В.В. Марков, С.</w:t>
      </w:r>
      <w:proofErr w:type="gramStart"/>
      <w:r w:rsidRPr="007D7F22">
        <w:rPr>
          <w:sz w:val="22"/>
          <w:szCs w:val="22"/>
        </w:rPr>
        <w:t>К</w:t>
      </w:r>
      <w:proofErr w:type="gramEnd"/>
      <w:r w:rsidRPr="007D7F22">
        <w:rPr>
          <w:sz w:val="22"/>
          <w:szCs w:val="22"/>
        </w:rPr>
        <w:t xml:space="preserve"> Миронов, С.Н. </w:t>
      </w:r>
      <w:proofErr w:type="spellStart"/>
      <w:r w:rsidRPr="007D7F22">
        <w:rPr>
          <w:sz w:val="22"/>
          <w:szCs w:val="22"/>
        </w:rPr>
        <w:t>Вангородский</w:t>
      </w:r>
      <w:proofErr w:type="spellEnd"/>
      <w:r w:rsidRPr="007D7F22">
        <w:rPr>
          <w:sz w:val="22"/>
          <w:szCs w:val="22"/>
        </w:rPr>
        <w:t xml:space="preserve">:– </w:t>
      </w:r>
      <w:proofErr w:type="spellStart"/>
      <w:r w:rsidRPr="007D7F22">
        <w:rPr>
          <w:sz w:val="22"/>
          <w:szCs w:val="22"/>
        </w:rPr>
        <w:t>М.:Дрофа</w:t>
      </w:r>
      <w:proofErr w:type="spellEnd"/>
      <w:r w:rsidRPr="007D7F22">
        <w:rPr>
          <w:sz w:val="22"/>
          <w:szCs w:val="22"/>
        </w:rPr>
        <w:t>,</w:t>
      </w:r>
      <w:r w:rsidR="00B71300" w:rsidRPr="007D7F22">
        <w:rPr>
          <w:sz w:val="22"/>
          <w:szCs w:val="22"/>
        </w:rPr>
        <w:t xml:space="preserve"> </w:t>
      </w:r>
      <w:r w:rsidRPr="007D7F22">
        <w:rPr>
          <w:sz w:val="22"/>
          <w:szCs w:val="22"/>
        </w:rPr>
        <w:t>20</w:t>
      </w:r>
      <w:r w:rsidR="007D7F22" w:rsidRPr="007D7F22">
        <w:rPr>
          <w:sz w:val="22"/>
          <w:szCs w:val="22"/>
        </w:rPr>
        <w:t>123</w:t>
      </w:r>
      <w:r w:rsidRPr="007D7F22">
        <w:rPr>
          <w:sz w:val="22"/>
          <w:szCs w:val="22"/>
        </w:rPr>
        <w:t>-201</w:t>
      </w:r>
      <w:r w:rsidR="007D7F22" w:rsidRPr="007D7F22">
        <w:rPr>
          <w:sz w:val="22"/>
          <w:szCs w:val="22"/>
        </w:rPr>
        <w:t>4</w:t>
      </w:r>
      <w:r w:rsidRPr="007D7F22">
        <w:rPr>
          <w:sz w:val="22"/>
          <w:szCs w:val="22"/>
        </w:rPr>
        <w:t xml:space="preserve">; 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2. Основы безопасности жизнедеятельности: методическое пособие: 11 </w:t>
      </w:r>
      <w:proofErr w:type="spellStart"/>
      <w:r w:rsidRPr="007D7F22">
        <w:rPr>
          <w:sz w:val="22"/>
          <w:szCs w:val="22"/>
        </w:rPr>
        <w:t>кл</w:t>
      </w:r>
      <w:proofErr w:type="spellEnd"/>
      <w:r w:rsidRPr="007D7F22">
        <w:rPr>
          <w:sz w:val="22"/>
          <w:szCs w:val="22"/>
        </w:rPr>
        <w:t xml:space="preserve">. / В.Н. </w:t>
      </w:r>
      <w:proofErr w:type="spellStart"/>
      <w:r w:rsidRPr="007D7F22">
        <w:rPr>
          <w:sz w:val="22"/>
          <w:szCs w:val="22"/>
        </w:rPr>
        <w:t>Латчук</w:t>
      </w:r>
      <w:proofErr w:type="spellEnd"/>
      <w:r w:rsidRPr="007D7F22">
        <w:rPr>
          <w:sz w:val="22"/>
          <w:szCs w:val="22"/>
        </w:rPr>
        <w:t>, В.В. Марков, А.Г. Маслов. – М.: Дрофа, 20</w:t>
      </w:r>
      <w:r w:rsidR="007D7F22" w:rsidRPr="007D7F22">
        <w:rPr>
          <w:sz w:val="22"/>
          <w:szCs w:val="22"/>
        </w:rPr>
        <w:t>10</w:t>
      </w:r>
      <w:r w:rsidRPr="007D7F22">
        <w:rPr>
          <w:sz w:val="22"/>
          <w:szCs w:val="22"/>
        </w:rPr>
        <w:t xml:space="preserve">.  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>Дополнительные пособия для учителя.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1. Методические материалы и документы по курсу «Основы безопасности жизнедеятельности»: Книга для учителя</w:t>
      </w:r>
      <w:proofErr w:type="gramStart"/>
      <w:r w:rsidRPr="007D7F22">
        <w:rPr>
          <w:sz w:val="22"/>
          <w:szCs w:val="22"/>
        </w:rPr>
        <w:t xml:space="preserve"> / С</w:t>
      </w:r>
      <w:proofErr w:type="gramEnd"/>
      <w:r w:rsidRPr="007D7F22">
        <w:rPr>
          <w:sz w:val="22"/>
          <w:szCs w:val="22"/>
        </w:rPr>
        <w:t>ост. А.Т. Смирнов, Б.И. Мишин; Под общей редакцией А.Т. Смирнова. – М.: Просвещение, 2001;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2. Основы безопасности жизнедеятельности. Планирование и организация занятий в школе. 5-11 </w:t>
      </w:r>
      <w:proofErr w:type="spellStart"/>
      <w:r w:rsidRPr="007D7F22">
        <w:rPr>
          <w:sz w:val="22"/>
          <w:szCs w:val="22"/>
        </w:rPr>
        <w:t>кл</w:t>
      </w:r>
      <w:proofErr w:type="spellEnd"/>
      <w:r w:rsidRPr="007D7F22">
        <w:rPr>
          <w:sz w:val="22"/>
          <w:szCs w:val="22"/>
        </w:rPr>
        <w:t>.</w:t>
      </w:r>
      <w:proofErr w:type="gramStart"/>
      <w:r w:rsidRPr="007D7F22">
        <w:rPr>
          <w:sz w:val="22"/>
          <w:szCs w:val="22"/>
        </w:rPr>
        <w:t xml:space="preserve"> :</w:t>
      </w:r>
      <w:proofErr w:type="gramEnd"/>
      <w:r w:rsidRPr="007D7F22">
        <w:rPr>
          <w:sz w:val="22"/>
          <w:szCs w:val="22"/>
        </w:rPr>
        <w:t xml:space="preserve"> Методическое пособие  / В.Н. </w:t>
      </w:r>
      <w:proofErr w:type="spellStart"/>
      <w:r w:rsidRPr="007D7F22">
        <w:rPr>
          <w:sz w:val="22"/>
          <w:szCs w:val="22"/>
        </w:rPr>
        <w:t>Латчук</w:t>
      </w:r>
      <w:proofErr w:type="spellEnd"/>
      <w:r w:rsidRPr="007D7F22">
        <w:rPr>
          <w:sz w:val="22"/>
          <w:szCs w:val="22"/>
        </w:rPr>
        <w:t>, С.К. Миронов, Б.И. Мишин. – М.: Дрофа,2002;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 xml:space="preserve">Дополнительные пособия для </w:t>
      </w:r>
      <w:proofErr w:type="gramStart"/>
      <w:r w:rsidRPr="007D7F22">
        <w:rPr>
          <w:b/>
          <w:sz w:val="22"/>
          <w:szCs w:val="22"/>
        </w:rPr>
        <w:t>обучающихся</w:t>
      </w:r>
      <w:proofErr w:type="gramEnd"/>
      <w:r w:rsidRPr="007D7F22">
        <w:rPr>
          <w:b/>
          <w:sz w:val="22"/>
          <w:szCs w:val="22"/>
        </w:rPr>
        <w:t>.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</w:t>
      </w:r>
      <w:r w:rsidR="006E3ADF" w:rsidRPr="007D7F22">
        <w:rPr>
          <w:sz w:val="22"/>
          <w:szCs w:val="22"/>
        </w:rPr>
        <w:t>1</w:t>
      </w:r>
      <w:r w:rsidRPr="007D7F22">
        <w:rPr>
          <w:sz w:val="22"/>
          <w:szCs w:val="22"/>
        </w:rPr>
        <w:t>. Основы безопасности жизнедеятельности: Справочник школьника / В.П.  Ситников: - М.: Слово, АСТ, Ключ – С, 1997;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</w:t>
      </w:r>
      <w:r w:rsidR="006E3ADF" w:rsidRPr="007D7F22">
        <w:rPr>
          <w:sz w:val="22"/>
          <w:szCs w:val="22"/>
        </w:rPr>
        <w:t>2</w:t>
      </w:r>
      <w:r w:rsidRPr="007D7F22">
        <w:rPr>
          <w:sz w:val="22"/>
          <w:szCs w:val="22"/>
        </w:rPr>
        <w:t>. Основы безопасности жизнедеятельности: Основы медицинских знаний и охрана здоровья: учебное пособие для учащихся 10-11 классов общеобразовательных школ / Е.Л. Вишневская, Н.К. Бирюкова, Т.И. Широкова: - М.: Русское слово, 1995;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</w:t>
      </w:r>
      <w:r w:rsidR="006E3ADF" w:rsidRPr="007D7F22">
        <w:rPr>
          <w:sz w:val="22"/>
          <w:szCs w:val="22"/>
        </w:rPr>
        <w:t>3</w:t>
      </w:r>
      <w:r w:rsidRPr="007D7F22">
        <w:rPr>
          <w:sz w:val="22"/>
          <w:szCs w:val="22"/>
        </w:rPr>
        <w:t>. Вооруженные Силы России / В.П. Дроздов: - М.: Редакция журнала «Военные знания», 1998;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</w:t>
      </w:r>
      <w:r w:rsidR="006E3ADF" w:rsidRPr="007D7F22">
        <w:rPr>
          <w:sz w:val="22"/>
          <w:szCs w:val="22"/>
        </w:rPr>
        <w:t>4</w:t>
      </w:r>
      <w:r w:rsidRPr="007D7F22">
        <w:rPr>
          <w:sz w:val="22"/>
          <w:szCs w:val="22"/>
        </w:rPr>
        <w:t xml:space="preserve">. На службе Отечеству. Об истории Российского </w:t>
      </w:r>
      <w:proofErr w:type="spellStart"/>
      <w:r w:rsidRPr="007D7F22">
        <w:rPr>
          <w:sz w:val="22"/>
          <w:szCs w:val="22"/>
        </w:rPr>
        <w:t>госудаоства</w:t>
      </w:r>
      <w:proofErr w:type="spellEnd"/>
      <w:r w:rsidRPr="007D7F22">
        <w:rPr>
          <w:sz w:val="22"/>
          <w:szCs w:val="22"/>
        </w:rPr>
        <w:t xml:space="preserve"> и его вооруженных силах, традициях, морально-психологических и правовых основах военной службы / </w:t>
      </w:r>
      <w:proofErr w:type="spellStart"/>
      <w:r w:rsidRPr="007D7F22">
        <w:rPr>
          <w:sz w:val="22"/>
          <w:szCs w:val="22"/>
        </w:rPr>
        <w:t>Дайнес</w:t>
      </w:r>
      <w:proofErr w:type="spellEnd"/>
      <w:r w:rsidRPr="007D7F22">
        <w:rPr>
          <w:sz w:val="22"/>
          <w:szCs w:val="22"/>
        </w:rPr>
        <w:t xml:space="preserve"> В.О.: - М.,1998.  </w:t>
      </w:r>
    </w:p>
    <w:p w:rsidR="00111678" w:rsidRPr="007D7F22" w:rsidRDefault="00111678" w:rsidP="00111678">
      <w:pPr>
        <w:jc w:val="center"/>
        <w:rPr>
          <w:b/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 xml:space="preserve"> Электронные учебные издания  и интернет - ресурсы.</w:t>
      </w:r>
    </w:p>
    <w:p w:rsidR="00111678" w:rsidRPr="007D7F22" w:rsidRDefault="00111678" w:rsidP="00111678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111678" w:rsidRPr="007D7F22" w:rsidRDefault="00111678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1. Электронный учебник по основам безопасности жизнедеятельности, разработанный УМЦ ГО и ЧС Курской области.</w:t>
      </w:r>
    </w:p>
    <w:p w:rsidR="00111678" w:rsidRPr="007D7F22" w:rsidRDefault="00111678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2. Образовательный портал 12-й Всероссийский интернет-педсовет (</w:t>
      </w:r>
      <w:hyperlink r:id="rId9" w:history="1">
        <w:r w:rsidRPr="007D7F22">
          <w:rPr>
            <w:rStyle w:val="aa"/>
            <w:sz w:val="22"/>
            <w:szCs w:val="22"/>
          </w:rPr>
          <w:t>http://pedsovet.org/</w:t>
        </w:r>
      </w:hyperlink>
      <w:r w:rsidRPr="007D7F22">
        <w:rPr>
          <w:sz w:val="22"/>
          <w:szCs w:val="22"/>
        </w:rPr>
        <w:t>).</w:t>
      </w:r>
    </w:p>
    <w:p w:rsidR="00111678" w:rsidRPr="007D7F22" w:rsidRDefault="00111678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3. Разработки уроков – ОБЖ – Методическая копилка (</w:t>
      </w:r>
      <w:hyperlink r:id="rId10" w:history="1">
        <w:r w:rsidRPr="007D7F22">
          <w:rPr>
            <w:rStyle w:val="aa"/>
            <w:sz w:val="22"/>
            <w:szCs w:val="22"/>
          </w:rPr>
          <w:t>http://www.k-yroky.ru/</w:t>
        </w:r>
      </w:hyperlink>
      <w:r w:rsidRPr="007D7F22">
        <w:rPr>
          <w:sz w:val="22"/>
          <w:szCs w:val="22"/>
        </w:rPr>
        <w:t>).</w:t>
      </w:r>
    </w:p>
    <w:p w:rsidR="00111678" w:rsidRPr="007D7F22" w:rsidRDefault="00057195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4</w:t>
      </w:r>
      <w:r w:rsidR="00111678" w:rsidRPr="007D7F22">
        <w:rPr>
          <w:sz w:val="22"/>
          <w:szCs w:val="22"/>
        </w:rPr>
        <w:t>. Фестиваль педагогических идей «Открытый урок» (</w:t>
      </w:r>
      <w:hyperlink r:id="rId11" w:history="1">
        <w:r w:rsidR="00111678" w:rsidRPr="007D7F22">
          <w:rPr>
            <w:rStyle w:val="aa"/>
            <w:sz w:val="22"/>
            <w:szCs w:val="22"/>
          </w:rPr>
          <w:t>http://festival.1september.ru/</w:t>
        </w:r>
      </w:hyperlink>
      <w:r w:rsidR="00111678" w:rsidRPr="007D7F22">
        <w:rPr>
          <w:sz w:val="22"/>
          <w:szCs w:val="22"/>
        </w:rPr>
        <w:t>).</w:t>
      </w:r>
    </w:p>
    <w:p w:rsidR="00111678" w:rsidRPr="007D7F22" w:rsidRDefault="00057195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5</w:t>
      </w:r>
      <w:r w:rsidR="00111678" w:rsidRPr="007D7F22">
        <w:rPr>
          <w:sz w:val="22"/>
          <w:szCs w:val="22"/>
        </w:rPr>
        <w:t xml:space="preserve">. Основы безопасности жизнедеятельности: информационно-методическое издание для преподавателей </w:t>
      </w:r>
      <w:proofErr w:type="gramStart"/>
      <w:r w:rsidR="00111678" w:rsidRPr="007D7F22">
        <w:rPr>
          <w:sz w:val="22"/>
          <w:szCs w:val="22"/>
        </w:rPr>
        <w:t xml:space="preserve">( </w:t>
      </w:r>
      <w:proofErr w:type="gramEnd"/>
      <w:r w:rsidR="000D1FF1" w:rsidRPr="007D7F22">
        <w:rPr>
          <w:sz w:val="22"/>
          <w:szCs w:val="22"/>
        </w:rPr>
        <w:fldChar w:fldCharType="begin"/>
      </w:r>
      <w:r w:rsidR="000D1FF1" w:rsidRPr="007D7F22">
        <w:rPr>
          <w:sz w:val="22"/>
          <w:szCs w:val="22"/>
        </w:rPr>
        <w:instrText xml:space="preserve"> HYPERLINK "http://www.school-obz.org/" </w:instrText>
      </w:r>
      <w:r w:rsidR="000D1FF1" w:rsidRPr="007D7F22">
        <w:rPr>
          <w:sz w:val="22"/>
          <w:szCs w:val="22"/>
        </w:rPr>
        <w:fldChar w:fldCharType="separate"/>
      </w:r>
      <w:r w:rsidR="00111678" w:rsidRPr="007D7F22">
        <w:rPr>
          <w:rStyle w:val="aa"/>
          <w:sz w:val="22"/>
          <w:szCs w:val="22"/>
        </w:rPr>
        <w:t>http://www.school-obz.org/</w:t>
      </w:r>
      <w:r w:rsidR="000D1FF1" w:rsidRPr="007D7F22">
        <w:rPr>
          <w:rStyle w:val="aa"/>
          <w:sz w:val="22"/>
          <w:szCs w:val="22"/>
        </w:rPr>
        <w:fldChar w:fldCharType="end"/>
      </w:r>
      <w:r w:rsidR="00111678" w:rsidRPr="007D7F22">
        <w:rPr>
          <w:sz w:val="22"/>
          <w:szCs w:val="22"/>
        </w:rPr>
        <w:t>).</w:t>
      </w:r>
    </w:p>
    <w:p w:rsidR="00507220" w:rsidRPr="007D7F22" w:rsidRDefault="00507220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6. Сеть творческих учителей (</w:t>
      </w:r>
      <w:hyperlink r:id="rId12" w:history="1">
        <w:r w:rsidRPr="007D7F22">
          <w:rPr>
            <w:rStyle w:val="aa"/>
            <w:sz w:val="22"/>
            <w:szCs w:val="22"/>
          </w:rPr>
          <w:t>http://www.it-n.ru/</w:t>
        </w:r>
      </w:hyperlink>
      <w:r w:rsidRPr="007D7F22">
        <w:rPr>
          <w:sz w:val="22"/>
          <w:szCs w:val="22"/>
        </w:rPr>
        <w:t>).</w:t>
      </w:r>
    </w:p>
    <w:p w:rsid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lastRenderedPageBreak/>
        <w:t>Список литературы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1. Учебник «Основы безопасности жизнедеятельности»: 11-й </w:t>
      </w:r>
      <w:proofErr w:type="spellStart"/>
      <w:r w:rsidRPr="007D7F22">
        <w:rPr>
          <w:sz w:val="22"/>
          <w:szCs w:val="22"/>
        </w:rPr>
        <w:t>кл</w:t>
      </w:r>
      <w:proofErr w:type="spellEnd"/>
      <w:r w:rsidRPr="007D7F22">
        <w:rPr>
          <w:sz w:val="22"/>
          <w:szCs w:val="22"/>
        </w:rPr>
        <w:t xml:space="preserve">.: учебник для общеобразовательных учреждений / В.Н. </w:t>
      </w:r>
      <w:proofErr w:type="spellStart"/>
      <w:r w:rsidRPr="007D7F22">
        <w:rPr>
          <w:sz w:val="22"/>
          <w:szCs w:val="22"/>
        </w:rPr>
        <w:t>Латчук</w:t>
      </w:r>
      <w:proofErr w:type="spellEnd"/>
      <w:r w:rsidRPr="007D7F22">
        <w:rPr>
          <w:sz w:val="22"/>
          <w:szCs w:val="22"/>
        </w:rPr>
        <w:t>, В.В. Марков, С.</w:t>
      </w:r>
      <w:proofErr w:type="gramStart"/>
      <w:r w:rsidRPr="007D7F22">
        <w:rPr>
          <w:sz w:val="22"/>
          <w:szCs w:val="22"/>
        </w:rPr>
        <w:t>К</w:t>
      </w:r>
      <w:proofErr w:type="gramEnd"/>
      <w:r w:rsidRPr="007D7F22">
        <w:rPr>
          <w:sz w:val="22"/>
          <w:szCs w:val="22"/>
        </w:rPr>
        <w:t xml:space="preserve"> Миронов, С.Н. </w:t>
      </w:r>
      <w:proofErr w:type="spellStart"/>
      <w:r w:rsidRPr="007D7F22">
        <w:rPr>
          <w:sz w:val="22"/>
          <w:szCs w:val="22"/>
        </w:rPr>
        <w:t>Вангородский</w:t>
      </w:r>
      <w:proofErr w:type="spellEnd"/>
      <w:r w:rsidRPr="007D7F22">
        <w:rPr>
          <w:sz w:val="22"/>
          <w:szCs w:val="22"/>
        </w:rPr>
        <w:t xml:space="preserve">:– </w:t>
      </w:r>
      <w:proofErr w:type="spellStart"/>
      <w:r w:rsidRPr="007D7F22">
        <w:rPr>
          <w:sz w:val="22"/>
          <w:szCs w:val="22"/>
        </w:rPr>
        <w:t>М.:Дрофа</w:t>
      </w:r>
      <w:proofErr w:type="spellEnd"/>
      <w:r w:rsidRPr="007D7F22">
        <w:rPr>
          <w:sz w:val="22"/>
          <w:szCs w:val="22"/>
        </w:rPr>
        <w:t xml:space="preserve">, 20123-2014; 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2. Основы безопасности жизнедеятельности: методическое пособие: 11 </w:t>
      </w:r>
      <w:proofErr w:type="spellStart"/>
      <w:r w:rsidRPr="007D7F22">
        <w:rPr>
          <w:sz w:val="22"/>
          <w:szCs w:val="22"/>
        </w:rPr>
        <w:t>кл</w:t>
      </w:r>
      <w:proofErr w:type="spellEnd"/>
      <w:r w:rsidRPr="007D7F22">
        <w:rPr>
          <w:sz w:val="22"/>
          <w:szCs w:val="22"/>
        </w:rPr>
        <w:t xml:space="preserve">. / В.Н. </w:t>
      </w:r>
      <w:proofErr w:type="spellStart"/>
      <w:r w:rsidRPr="007D7F22">
        <w:rPr>
          <w:sz w:val="22"/>
          <w:szCs w:val="22"/>
        </w:rPr>
        <w:t>Латчук</w:t>
      </w:r>
      <w:proofErr w:type="spellEnd"/>
      <w:r w:rsidRPr="007D7F22">
        <w:rPr>
          <w:sz w:val="22"/>
          <w:szCs w:val="22"/>
        </w:rPr>
        <w:t xml:space="preserve">, В.В. Марков, А.Г. Маслов. – М.: Дрофа, 2010.  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>Дополнительные пособия для учителя.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1. Методические материалы и документы по курсу «Основы безопасности жизнедеятельности»: Книга для учителя</w:t>
      </w:r>
      <w:proofErr w:type="gramStart"/>
      <w:r w:rsidRPr="007D7F22">
        <w:rPr>
          <w:sz w:val="22"/>
          <w:szCs w:val="22"/>
        </w:rPr>
        <w:t xml:space="preserve"> / С</w:t>
      </w:r>
      <w:proofErr w:type="gramEnd"/>
      <w:r w:rsidRPr="007D7F22">
        <w:rPr>
          <w:sz w:val="22"/>
          <w:szCs w:val="22"/>
        </w:rPr>
        <w:t>ост. А.Т. Смирнов, Б.И. Мишин; Под общей редакцией А.Т. Смирнова. – М.: Просвещение, 2001;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2. Основы безопасности жизнедеятельности. Планирование и организация занятий в школе. 5-11 </w:t>
      </w:r>
      <w:proofErr w:type="spellStart"/>
      <w:r w:rsidRPr="007D7F22">
        <w:rPr>
          <w:sz w:val="22"/>
          <w:szCs w:val="22"/>
        </w:rPr>
        <w:t>кл</w:t>
      </w:r>
      <w:proofErr w:type="spellEnd"/>
      <w:r w:rsidRPr="007D7F22">
        <w:rPr>
          <w:sz w:val="22"/>
          <w:szCs w:val="22"/>
        </w:rPr>
        <w:t>.</w:t>
      </w:r>
      <w:proofErr w:type="gramStart"/>
      <w:r w:rsidRPr="007D7F22">
        <w:rPr>
          <w:sz w:val="22"/>
          <w:szCs w:val="22"/>
        </w:rPr>
        <w:t xml:space="preserve"> :</w:t>
      </w:r>
      <w:proofErr w:type="gramEnd"/>
      <w:r w:rsidRPr="007D7F22">
        <w:rPr>
          <w:sz w:val="22"/>
          <w:szCs w:val="22"/>
        </w:rPr>
        <w:t xml:space="preserve"> Методическое пособие  / В.Н. </w:t>
      </w:r>
      <w:proofErr w:type="spellStart"/>
      <w:r w:rsidRPr="007D7F22">
        <w:rPr>
          <w:sz w:val="22"/>
          <w:szCs w:val="22"/>
        </w:rPr>
        <w:t>Латчук</w:t>
      </w:r>
      <w:proofErr w:type="spellEnd"/>
      <w:r w:rsidRPr="007D7F22">
        <w:rPr>
          <w:sz w:val="22"/>
          <w:szCs w:val="22"/>
        </w:rPr>
        <w:t>, С.К. Миронов, Б.И. Мишин. – М.: Дрофа,2002;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 xml:space="preserve">Дополнительные пособия для </w:t>
      </w:r>
      <w:proofErr w:type="gramStart"/>
      <w:r w:rsidRPr="007D7F22">
        <w:rPr>
          <w:b/>
          <w:sz w:val="22"/>
          <w:szCs w:val="22"/>
        </w:rPr>
        <w:t>обучающихся</w:t>
      </w:r>
      <w:proofErr w:type="gramEnd"/>
      <w:r w:rsidRPr="007D7F22">
        <w:rPr>
          <w:b/>
          <w:sz w:val="22"/>
          <w:szCs w:val="22"/>
        </w:rPr>
        <w:t>.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1. Основы безопасности жизнедеятельности: Справочник школьника / В.П.  Ситников: - М.: Слово, АСТ, Ключ – С, 1997;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2. Основы безопасности жизнедеятельности: Основы медицинских знаний и охрана здоровья: учебное пособие для учащихся 10-11 классов общеобразовательных школ / Е.Л. Вишневская, Н.К. Бирюкова, Т.И. Широкова: - М.: Русское слово, 1995;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3. Вооруженные Силы России / В.П. Дроздов: - М.: Редакция журнала «Военные знания», 1998;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          4. На службе Отечеству. Об истории Российского </w:t>
      </w:r>
      <w:proofErr w:type="spellStart"/>
      <w:r w:rsidRPr="007D7F22">
        <w:rPr>
          <w:sz w:val="22"/>
          <w:szCs w:val="22"/>
        </w:rPr>
        <w:t>госудаоства</w:t>
      </w:r>
      <w:proofErr w:type="spellEnd"/>
      <w:r w:rsidRPr="007D7F22">
        <w:rPr>
          <w:sz w:val="22"/>
          <w:szCs w:val="22"/>
        </w:rPr>
        <w:t xml:space="preserve"> и его вооруженных силах, традициях, морально-психологических и правовых основах военной службы / </w:t>
      </w:r>
      <w:proofErr w:type="spellStart"/>
      <w:r w:rsidRPr="007D7F22">
        <w:rPr>
          <w:sz w:val="22"/>
          <w:szCs w:val="22"/>
        </w:rPr>
        <w:t>Дайнес</w:t>
      </w:r>
      <w:proofErr w:type="spellEnd"/>
      <w:r w:rsidRPr="007D7F22">
        <w:rPr>
          <w:sz w:val="22"/>
          <w:szCs w:val="22"/>
        </w:rPr>
        <w:t xml:space="preserve"> В.О.: - М.,1998.  </w:t>
      </w:r>
    </w:p>
    <w:p w:rsidR="007D7F22" w:rsidRPr="007D7F22" w:rsidRDefault="007D7F22" w:rsidP="007D7F22">
      <w:pPr>
        <w:jc w:val="center"/>
        <w:rPr>
          <w:b/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jc w:val="center"/>
        <w:rPr>
          <w:b/>
          <w:sz w:val="22"/>
          <w:szCs w:val="22"/>
        </w:rPr>
      </w:pPr>
      <w:r w:rsidRPr="007D7F22">
        <w:rPr>
          <w:b/>
          <w:sz w:val="22"/>
          <w:szCs w:val="22"/>
        </w:rPr>
        <w:t xml:space="preserve"> Электронные учебные издания  и интернет - ресурсы.</w:t>
      </w:r>
    </w:p>
    <w:p w:rsidR="007D7F22" w:rsidRPr="007D7F22" w:rsidRDefault="007D7F22" w:rsidP="007D7F22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:rsidR="007D7F22" w:rsidRPr="007D7F22" w:rsidRDefault="007D7F22" w:rsidP="007D7F22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1. Электронный учебник по основам безопасности жизнедеятельности, разработанный УМЦ ГО и ЧС Курской области.</w:t>
      </w:r>
    </w:p>
    <w:p w:rsidR="007D7F22" w:rsidRPr="007D7F22" w:rsidRDefault="007D7F22" w:rsidP="007D7F22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2. Образовательный портал 12-й Всероссийский интернет-педсовет (</w:t>
      </w:r>
      <w:hyperlink r:id="rId13" w:history="1">
        <w:r w:rsidRPr="007D7F22">
          <w:rPr>
            <w:rStyle w:val="aa"/>
            <w:sz w:val="22"/>
            <w:szCs w:val="22"/>
          </w:rPr>
          <w:t>http://pedsovet.org/</w:t>
        </w:r>
      </w:hyperlink>
      <w:r w:rsidRPr="007D7F22">
        <w:rPr>
          <w:sz w:val="22"/>
          <w:szCs w:val="22"/>
        </w:rPr>
        <w:t>).</w:t>
      </w:r>
    </w:p>
    <w:p w:rsidR="007D7F22" w:rsidRPr="007D7F22" w:rsidRDefault="007D7F22" w:rsidP="007D7F22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3. Разработки уроков – ОБЖ – Методическая копилка (</w:t>
      </w:r>
      <w:hyperlink r:id="rId14" w:history="1">
        <w:r w:rsidRPr="007D7F22">
          <w:rPr>
            <w:rStyle w:val="aa"/>
            <w:sz w:val="22"/>
            <w:szCs w:val="22"/>
          </w:rPr>
          <w:t>http://www.k-yroky.ru/</w:t>
        </w:r>
      </w:hyperlink>
      <w:r w:rsidRPr="007D7F22">
        <w:rPr>
          <w:sz w:val="22"/>
          <w:szCs w:val="22"/>
        </w:rPr>
        <w:t>).</w:t>
      </w:r>
    </w:p>
    <w:p w:rsidR="007D7F22" w:rsidRPr="007D7F22" w:rsidRDefault="007D7F22" w:rsidP="007D7F22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4. Фестиваль педагогических идей «Открытый урок» (</w:t>
      </w:r>
      <w:hyperlink r:id="rId15" w:history="1">
        <w:r w:rsidRPr="007D7F22">
          <w:rPr>
            <w:rStyle w:val="aa"/>
            <w:sz w:val="22"/>
            <w:szCs w:val="22"/>
          </w:rPr>
          <w:t>http://festival.1september.ru/</w:t>
        </w:r>
      </w:hyperlink>
      <w:r w:rsidRPr="007D7F22">
        <w:rPr>
          <w:sz w:val="22"/>
          <w:szCs w:val="22"/>
        </w:rPr>
        <w:t>).</w:t>
      </w:r>
    </w:p>
    <w:p w:rsidR="007D7F22" w:rsidRPr="007D7F22" w:rsidRDefault="007D7F22" w:rsidP="007D7F22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 xml:space="preserve">5. Основы безопасности жизнедеятельности: информационно-методическое издание для преподавателей </w:t>
      </w:r>
      <w:proofErr w:type="gramStart"/>
      <w:r w:rsidRPr="007D7F22">
        <w:rPr>
          <w:sz w:val="22"/>
          <w:szCs w:val="22"/>
        </w:rPr>
        <w:t xml:space="preserve">( </w:t>
      </w:r>
      <w:proofErr w:type="gramEnd"/>
      <w:hyperlink r:id="rId16" w:history="1">
        <w:r w:rsidRPr="007D7F22">
          <w:rPr>
            <w:rStyle w:val="aa"/>
            <w:sz w:val="22"/>
            <w:szCs w:val="22"/>
          </w:rPr>
          <w:t>http://www.school-obz.org/</w:t>
        </w:r>
      </w:hyperlink>
      <w:r w:rsidRPr="007D7F22">
        <w:rPr>
          <w:sz w:val="22"/>
          <w:szCs w:val="22"/>
        </w:rPr>
        <w:t>).</w:t>
      </w:r>
    </w:p>
    <w:p w:rsidR="007D7F22" w:rsidRPr="007D7F22" w:rsidRDefault="007D7F22" w:rsidP="007D7F22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  <w:r w:rsidRPr="007D7F22">
        <w:rPr>
          <w:sz w:val="22"/>
          <w:szCs w:val="22"/>
        </w:rPr>
        <w:t>6. Сеть творческих учителей (</w:t>
      </w:r>
      <w:hyperlink r:id="rId17" w:history="1">
        <w:r w:rsidRPr="007D7F22">
          <w:rPr>
            <w:rStyle w:val="aa"/>
            <w:sz w:val="22"/>
            <w:szCs w:val="22"/>
          </w:rPr>
          <w:t>http://www.it-n.ru/</w:t>
        </w:r>
      </w:hyperlink>
      <w:r w:rsidRPr="007D7F22">
        <w:rPr>
          <w:sz w:val="22"/>
          <w:szCs w:val="22"/>
        </w:rPr>
        <w:t>).</w:t>
      </w:r>
    </w:p>
    <w:p w:rsidR="007D7F22" w:rsidRPr="007D7F22" w:rsidRDefault="007D7F22" w:rsidP="00111678">
      <w:pPr>
        <w:pStyle w:val="a4"/>
        <w:tabs>
          <w:tab w:val="left" w:pos="708"/>
        </w:tabs>
        <w:ind w:left="567"/>
        <w:jc w:val="both"/>
        <w:rPr>
          <w:sz w:val="22"/>
          <w:szCs w:val="22"/>
        </w:rPr>
      </w:pPr>
    </w:p>
    <w:sectPr w:rsidR="007D7F22" w:rsidRPr="007D7F22" w:rsidSect="001E2C29">
      <w:footerReference w:type="default" r:id="rId18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F1" w:rsidRDefault="000D1FF1" w:rsidP="001E2C29">
      <w:r>
        <w:separator/>
      </w:r>
    </w:p>
  </w:endnote>
  <w:endnote w:type="continuationSeparator" w:id="0">
    <w:p w:rsidR="000D1FF1" w:rsidRDefault="000D1FF1" w:rsidP="001E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F1" w:rsidRDefault="000D1FF1">
    <w:pPr>
      <w:pStyle w:val="a8"/>
      <w:jc w:val="center"/>
    </w:pPr>
  </w:p>
  <w:p w:rsidR="000D1FF1" w:rsidRDefault="000D1F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F1" w:rsidRDefault="000D1FF1" w:rsidP="001E2C29">
      <w:r>
        <w:separator/>
      </w:r>
    </w:p>
  </w:footnote>
  <w:footnote w:type="continuationSeparator" w:id="0">
    <w:p w:rsidR="000D1FF1" w:rsidRDefault="000D1FF1" w:rsidP="001E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1A5FE8"/>
    <w:lvl w:ilvl="0">
      <w:numFmt w:val="bullet"/>
      <w:lvlText w:val="*"/>
      <w:lvlJc w:val="left"/>
    </w:lvl>
  </w:abstractNum>
  <w:abstractNum w:abstractNumId="1">
    <w:nsid w:val="6CF83F4A"/>
    <w:multiLevelType w:val="hybridMultilevel"/>
    <w:tmpl w:val="236670AE"/>
    <w:lvl w:ilvl="0" w:tplc="35A8F68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Century Schoolbook" w:hAnsi="Century Schoolbook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16"/>
    <w:rsid w:val="00002DCC"/>
    <w:rsid w:val="000042CB"/>
    <w:rsid w:val="00005CE7"/>
    <w:rsid w:val="000113F1"/>
    <w:rsid w:val="00014050"/>
    <w:rsid w:val="00057195"/>
    <w:rsid w:val="00066712"/>
    <w:rsid w:val="000944E4"/>
    <w:rsid w:val="00096943"/>
    <w:rsid w:val="000B45AB"/>
    <w:rsid w:val="000D1FF1"/>
    <w:rsid w:val="00111678"/>
    <w:rsid w:val="00137547"/>
    <w:rsid w:val="001556A3"/>
    <w:rsid w:val="0017108A"/>
    <w:rsid w:val="00187AE8"/>
    <w:rsid w:val="00194216"/>
    <w:rsid w:val="001B0B4B"/>
    <w:rsid w:val="001B1BFC"/>
    <w:rsid w:val="001B4D08"/>
    <w:rsid w:val="001C6649"/>
    <w:rsid w:val="001E2C29"/>
    <w:rsid w:val="001F78F9"/>
    <w:rsid w:val="00207B09"/>
    <w:rsid w:val="00213405"/>
    <w:rsid w:val="00214AFA"/>
    <w:rsid w:val="00221532"/>
    <w:rsid w:val="0026048D"/>
    <w:rsid w:val="00261DDA"/>
    <w:rsid w:val="002849AF"/>
    <w:rsid w:val="002A2B4F"/>
    <w:rsid w:val="002A7F9D"/>
    <w:rsid w:val="00312006"/>
    <w:rsid w:val="00314D38"/>
    <w:rsid w:val="00323FDD"/>
    <w:rsid w:val="00324B44"/>
    <w:rsid w:val="00333555"/>
    <w:rsid w:val="00342779"/>
    <w:rsid w:val="003562F0"/>
    <w:rsid w:val="0035713F"/>
    <w:rsid w:val="00377A97"/>
    <w:rsid w:val="003A25DB"/>
    <w:rsid w:val="003A432C"/>
    <w:rsid w:val="003C2F51"/>
    <w:rsid w:val="003E6DE2"/>
    <w:rsid w:val="00404F7F"/>
    <w:rsid w:val="004171D2"/>
    <w:rsid w:val="00443FF5"/>
    <w:rsid w:val="00452842"/>
    <w:rsid w:val="00474310"/>
    <w:rsid w:val="004772D6"/>
    <w:rsid w:val="004B1EC5"/>
    <w:rsid w:val="004B4D83"/>
    <w:rsid w:val="00506105"/>
    <w:rsid w:val="00507220"/>
    <w:rsid w:val="00532F39"/>
    <w:rsid w:val="005577FB"/>
    <w:rsid w:val="00562273"/>
    <w:rsid w:val="00564255"/>
    <w:rsid w:val="005B5E4D"/>
    <w:rsid w:val="005D38F7"/>
    <w:rsid w:val="005E3A95"/>
    <w:rsid w:val="005F27A6"/>
    <w:rsid w:val="005F2C47"/>
    <w:rsid w:val="006044B8"/>
    <w:rsid w:val="00622419"/>
    <w:rsid w:val="00624CB1"/>
    <w:rsid w:val="00632FA2"/>
    <w:rsid w:val="00636804"/>
    <w:rsid w:val="00652EE9"/>
    <w:rsid w:val="006613B3"/>
    <w:rsid w:val="00663772"/>
    <w:rsid w:val="00665BC8"/>
    <w:rsid w:val="006817CC"/>
    <w:rsid w:val="00681CE7"/>
    <w:rsid w:val="006962DD"/>
    <w:rsid w:val="006A3B50"/>
    <w:rsid w:val="006E3ADF"/>
    <w:rsid w:val="00706403"/>
    <w:rsid w:val="007633C8"/>
    <w:rsid w:val="00766BFA"/>
    <w:rsid w:val="00776CD6"/>
    <w:rsid w:val="007776E5"/>
    <w:rsid w:val="007804A6"/>
    <w:rsid w:val="00780B67"/>
    <w:rsid w:val="00792D66"/>
    <w:rsid w:val="00797297"/>
    <w:rsid w:val="007D7F22"/>
    <w:rsid w:val="00805C96"/>
    <w:rsid w:val="00824016"/>
    <w:rsid w:val="008471E8"/>
    <w:rsid w:val="00847214"/>
    <w:rsid w:val="00897BC0"/>
    <w:rsid w:val="008A7E84"/>
    <w:rsid w:val="008E107B"/>
    <w:rsid w:val="008F731A"/>
    <w:rsid w:val="00907EFD"/>
    <w:rsid w:val="00916961"/>
    <w:rsid w:val="00921BB1"/>
    <w:rsid w:val="00977E8F"/>
    <w:rsid w:val="00982011"/>
    <w:rsid w:val="009D4CA3"/>
    <w:rsid w:val="009D6266"/>
    <w:rsid w:val="009E1BCC"/>
    <w:rsid w:val="009E4072"/>
    <w:rsid w:val="009E541D"/>
    <w:rsid w:val="009E5C17"/>
    <w:rsid w:val="009F0817"/>
    <w:rsid w:val="009F468B"/>
    <w:rsid w:val="009F5F52"/>
    <w:rsid w:val="00A13921"/>
    <w:rsid w:val="00A31820"/>
    <w:rsid w:val="00A3543C"/>
    <w:rsid w:val="00A37C76"/>
    <w:rsid w:val="00A46CB3"/>
    <w:rsid w:val="00A75AD0"/>
    <w:rsid w:val="00A77E87"/>
    <w:rsid w:val="00AA33EE"/>
    <w:rsid w:val="00AB5DAC"/>
    <w:rsid w:val="00AC0C31"/>
    <w:rsid w:val="00AD75DB"/>
    <w:rsid w:val="00AE132C"/>
    <w:rsid w:val="00B12F16"/>
    <w:rsid w:val="00B13AB6"/>
    <w:rsid w:val="00B3070E"/>
    <w:rsid w:val="00B34527"/>
    <w:rsid w:val="00B36C4A"/>
    <w:rsid w:val="00B618CD"/>
    <w:rsid w:val="00B624DB"/>
    <w:rsid w:val="00B71300"/>
    <w:rsid w:val="00B713FC"/>
    <w:rsid w:val="00B724B3"/>
    <w:rsid w:val="00B768C9"/>
    <w:rsid w:val="00BA6BF3"/>
    <w:rsid w:val="00BB076E"/>
    <w:rsid w:val="00BF4195"/>
    <w:rsid w:val="00C06D0A"/>
    <w:rsid w:val="00C2367B"/>
    <w:rsid w:val="00C370C1"/>
    <w:rsid w:val="00C40FA6"/>
    <w:rsid w:val="00C42825"/>
    <w:rsid w:val="00C72818"/>
    <w:rsid w:val="00C753A9"/>
    <w:rsid w:val="00C95C9A"/>
    <w:rsid w:val="00CB4428"/>
    <w:rsid w:val="00D03582"/>
    <w:rsid w:val="00D06F53"/>
    <w:rsid w:val="00D25ACF"/>
    <w:rsid w:val="00D35869"/>
    <w:rsid w:val="00D73669"/>
    <w:rsid w:val="00D768D6"/>
    <w:rsid w:val="00D91174"/>
    <w:rsid w:val="00E03AF5"/>
    <w:rsid w:val="00EA5746"/>
    <w:rsid w:val="00EC597D"/>
    <w:rsid w:val="00F20814"/>
    <w:rsid w:val="00F26FBB"/>
    <w:rsid w:val="00F3023D"/>
    <w:rsid w:val="00F71B4C"/>
    <w:rsid w:val="00F93797"/>
    <w:rsid w:val="00F97135"/>
    <w:rsid w:val="00FA6EAA"/>
    <w:rsid w:val="00FB0865"/>
    <w:rsid w:val="00FB2164"/>
    <w:rsid w:val="00FB30DB"/>
    <w:rsid w:val="00FB5A4A"/>
    <w:rsid w:val="00FB63D9"/>
    <w:rsid w:val="00FC30A5"/>
    <w:rsid w:val="00FF2C4E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2F16"/>
    <w:pPr>
      <w:jc w:val="both"/>
    </w:pPr>
    <w:rPr>
      <w:rFonts w:ascii="Courier New" w:hAnsi="Courier New"/>
    </w:rPr>
  </w:style>
  <w:style w:type="paragraph" w:styleId="a4">
    <w:name w:val="header"/>
    <w:basedOn w:val="a"/>
    <w:link w:val="a5"/>
    <w:rsid w:val="00B12F16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B1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2FA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E2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C2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11678"/>
    <w:rPr>
      <w:sz w:val="24"/>
    </w:rPr>
  </w:style>
  <w:style w:type="character" w:styleId="aa">
    <w:name w:val="Hyperlink"/>
    <w:basedOn w:val="a0"/>
    <w:rsid w:val="00111678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0D1FF1"/>
    <w:pPr>
      <w:widowControl w:val="0"/>
      <w:autoSpaceDE w:val="0"/>
      <w:autoSpaceDN w:val="0"/>
      <w:adjustRightInd w:val="0"/>
      <w:spacing w:line="240" w:lineRule="exact"/>
      <w:ind w:firstLine="274"/>
      <w:jc w:val="both"/>
    </w:pPr>
    <w:rPr>
      <w:rFonts w:ascii="Century Schoolbook" w:eastAsiaTheme="minorEastAsia" w:hAnsi="Century Schoolbook" w:cstheme="minorBidi"/>
    </w:rPr>
  </w:style>
  <w:style w:type="paragraph" w:customStyle="1" w:styleId="Style4">
    <w:name w:val="Style4"/>
    <w:basedOn w:val="a"/>
    <w:uiPriority w:val="99"/>
    <w:rsid w:val="000D1FF1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paragraph" w:customStyle="1" w:styleId="Style5">
    <w:name w:val="Style5"/>
    <w:basedOn w:val="a"/>
    <w:uiPriority w:val="99"/>
    <w:rsid w:val="000D1FF1"/>
    <w:pPr>
      <w:widowControl w:val="0"/>
      <w:autoSpaceDE w:val="0"/>
      <w:autoSpaceDN w:val="0"/>
      <w:adjustRightInd w:val="0"/>
      <w:spacing w:line="259" w:lineRule="exact"/>
    </w:pPr>
    <w:rPr>
      <w:rFonts w:ascii="Century Schoolbook" w:eastAsiaTheme="minorEastAsia" w:hAnsi="Century Schoolbook" w:cstheme="minorBidi"/>
    </w:rPr>
  </w:style>
  <w:style w:type="paragraph" w:customStyle="1" w:styleId="Style6">
    <w:name w:val="Style6"/>
    <w:basedOn w:val="a"/>
    <w:uiPriority w:val="99"/>
    <w:rsid w:val="000D1FF1"/>
    <w:pPr>
      <w:widowControl w:val="0"/>
      <w:autoSpaceDE w:val="0"/>
      <w:autoSpaceDN w:val="0"/>
      <w:adjustRightInd w:val="0"/>
      <w:spacing w:line="264" w:lineRule="exact"/>
      <w:ind w:firstLine="322"/>
      <w:jc w:val="both"/>
    </w:pPr>
    <w:rPr>
      <w:rFonts w:ascii="Century Schoolbook" w:eastAsiaTheme="minorEastAsia" w:hAnsi="Century Schoolbook" w:cstheme="minorBidi"/>
    </w:rPr>
  </w:style>
  <w:style w:type="paragraph" w:customStyle="1" w:styleId="Style9">
    <w:name w:val="Style9"/>
    <w:basedOn w:val="a"/>
    <w:uiPriority w:val="99"/>
    <w:rsid w:val="000D1FF1"/>
    <w:pPr>
      <w:widowControl w:val="0"/>
      <w:autoSpaceDE w:val="0"/>
      <w:autoSpaceDN w:val="0"/>
      <w:adjustRightInd w:val="0"/>
      <w:spacing w:line="235" w:lineRule="exact"/>
    </w:pPr>
    <w:rPr>
      <w:rFonts w:ascii="Century Schoolbook" w:eastAsiaTheme="minorEastAsia" w:hAnsi="Century Schoolbook" w:cstheme="minorBidi"/>
    </w:rPr>
  </w:style>
  <w:style w:type="paragraph" w:customStyle="1" w:styleId="Style26">
    <w:name w:val="Style26"/>
    <w:basedOn w:val="a"/>
    <w:uiPriority w:val="99"/>
    <w:rsid w:val="000D1FF1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27">
    <w:name w:val="Style27"/>
    <w:basedOn w:val="a"/>
    <w:uiPriority w:val="99"/>
    <w:rsid w:val="000D1FF1"/>
    <w:pPr>
      <w:widowControl w:val="0"/>
      <w:autoSpaceDE w:val="0"/>
      <w:autoSpaceDN w:val="0"/>
      <w:adjustRightInd w:val="0"/>
      <w:spacing w:line="240" w:lineRule="exact"/>
      <w:ind w:firstLine="566"/>
      <w:jc w:val="both"/>
    </w:pPr>
    <w:rPr>
      <w:rFonts w:ascii="Century Schoolbook" w:eastAsiaTheme="minorEastAsia" w:hAnsi="Century Schoolbook" w:cstheme="minorBidi"/>
    </w:rPr>
  </w:style>
  <w:style w:type="paragraph" w:customStyle="1" w:styleId="Style35">
    <w:name w:val="Style35"/>
    <w:basedOn w:val="a"/>
    <w:uiPriority w:val="99"/>
    <w:rsid w:val="000D1FF1"/>
    <w:pPr>
      <w:widowControl w:val="0"/>
      <w:autoSpaceDE w:val="0"/>
      <w:autoSpaceDN w:val="0"/>
      <w:adjustRightInd w:val="0"/>
      <w:spacing w:line="235" w:lineRule="exact"/>
      <w:ind w:firstLine="283"/>
    </w:pPr>
    <w:rPr>
      <w:rFonts w:ascii="Century Schoolbook" w:eastAsiaTheme="minorEastAsia" w:hAnsi="Century Schoolbook" w:cstheme="minorBidi"/>
    </w:rPr>
  </w:style>
  <w:style w:type="paragraph" w:customStyle="1" w:styleId="Style38">
    <w:name w:val="Style38"/>
    <w:basedOn w:val="a"/>
    <w:uiPriority w:val="99"/>
    <w:rsid w:val="000D1FF1"/>
    <w:pPr>
      <w:widowControl w:val="0"/>
      <w:autoSpaceDE w:val="0"/>
      <w:autoSpaceDN w:val="0"/>
      <w:adjustRightInd w:val="0"/>
      <w:spacing w:line="288" w:lineRule="exact"/>
    </w:pPr>
    <w:rPr>
      <w:rFonts w:ascii="Century Schoolbook" w:eastAsiaTheme="minorEastAsia" w:hAnsi="Century Schoolbook" w:cstheme="minorBidi"/>
    </w:rPr>
  </w:style>
  <w:style w:type="paragraph" w:customStyle="1" w:styleId="Style41">
    <w:name w:val="Style41"/>
    <w:basedOn w:val="a"/>
    <w:uiPriority w:val="99"/>
    <w:rsid w:val="000D1FF1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51">
    <w:name w:val="Style51"/>
    <w:basedOn w:val="a"/>
    <w:uiPriority w:val="99"/>
    <w:rsid w:val="000D1FF1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54">
    <w:name w:val="Font Style54"/>
    <w:basedOn w:val="a0"/>
    <w:uiPriority w:val="99"/>
    <w:rsid w:val="000D1FF1"/>
    <w:rPr>
      <w:rFonts w:ascii="Arial Narrow" w:hAnsi="Arial Narrow" w:cs="Arial Narrow"/>
      <w:b/>
      <w:bCs/>
      <w:spacing w:val="-10"/>
      <w:sz w:val="22"/>
      <w:szCs w:val="22"/>
    </w:rPr>
  </w:style>
  <w:style w:type="character" w:customStyle="1" w:styleId="FontStyle55">
    <w:name w:val="Font Style55"/>
    <w:basedOn w:val="a0"/>
    <w:uiPriority w:val="99"/>
    <w:rsid w:val="000D1FF1"/>
    <w:rPr>
      <w:rFonts w:ascii="Century Schoolbook" w:hAnsi="Century Schoolbook" w:cs="Century Schoolbook"/>
      <w:sz w:val="20"/>
      <w:szCs w:val="20"/>
    </w:rPr>
  </w:style>
  <w:style w:type="character" w:customStyle="1" w:styleId="FontStyle58">
    <w:name w:val="Font Style58"/>
    <w:basedOn w:val="a0"/>
    <w:uiPriority w:val="99"/>
    <w:rsid w:val="000D1FF1"/>
    <w:rPr>
      <w:rFonts w:ascii="Tahoma" w:hAnsi="Tahoma" w:cs="Tahoma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0D1FF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0D1FF1"/>
    <w:rPr>
      <w:rFonts w:ascii="Arial Narrow" w:hAnsi="Arial Narrow" w:cs="Arial Narrow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0D1FF1"/>
    <w:rPr>
      <w:rFonts w:ascii="Arial Narrow" w:hAnsi="Arial Narrow" w:cs="Arial Narrow"/>
      <w:b/>
      <w:bCs/>
      <w:spacing w:val="-10"/>
      <w:sz w:val="22"/>
      <w:szCs w:val="22"/>
    </w:rPr>
  </w:style>
  <w:style w:type="character" w:customStyle="1" w:styleId="FontStyle74">
    <w:name w:val="Font Style74"/>
    <w:basedOn w:val="a0"/>
    <w:uiPriority w:val="99"/>
    <w:rsid w:val="000D1FF1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82">
    <w:name w:val="Font Style82"/>
    <w:basedOn w:val="a0"/>
    <w:uiPriority w:val="99"/>
    <w:rsid w:val="000D1FF1"/>
    <w:rPr>
      <w:rFonts w:ascii="Century Schoolbook" w:hAnsi="Century Schoolbook" w:cs="Century Schoolbook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0D1FF1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2F16"/>
    <w:pPr>
      <w:jc w:val="both"/>
    </w:pPr>
    <w:rPr>
      <w:rFonts w:ascii="Courier New" w:hAnsi="Courier New"/>
    </w:rPr>
  </w:style>
  <w:style w:type="paragraph" w:styleId="a4">
    <w:name w:val="header"/>
    <w:basedOn w:val="a"/>
    <w:link w:val="a5"/>
    <w:rsid w:val="00B12F16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B1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2FA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E2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C2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11678"/>
    <w:rPr>
      <w:sz w:val="24"/>
    </w:rPr>
  </w:style>
  <w:style w:type="character" w:styleId="aa">
    <w:name w:val="Hyperlink"/>
    <w:basedOn w:val="a0"/>
    <w:rsid w:val="00111678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0D1FF1"/>
    <w:pPr>
      <w:widowControl w:val="0"/>
      <w:autoSpaceDE w:val="0"/>
      <w:autoSpaceDN w:val="0"/>
      <w:adjustRightInd w:val="0"/>
      <w:spacing w:line="240" w:lineRule="exact"/>
      <w:ind w:firstLine="274"/>
      <w:jc w:val="both"/>
    </w:pPr>
    <w:rPr>
      <w:rFonts w:ascii="Century Schoolbook" w:eastAsiaTheme="minorEastAsia" w:hAnsi="Century Schoolbook" w:cstheme="minorBidi"/>
    </w:rPr>
  </w:style>
  <w:style w:type="paragraph" w:customStyle="1" w:styleId="Style4">
    <w:name w:val="Style4"/>
    <w:basedOn w:val="a"/>
    <w:uiPriority w:val="99"/>
    <w:rsid w:val="000D1FF1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paragraph" w:customStyle="1" w:styleId="Style5">
    <w:name w:val="Style5"/>
    <w:basedOn w:val="a"/>
    <w:uiPriority w:val="99"/>
    <w:rsid w:val="000D1FF1"/>
    <w:pPr>
      <w:widowControl w:val="0"/>
      <w:autoSpaceDE w:val="0"/>
      <w:autoSpaceDN w:val="0"/>
      <w:adjustRightInd w:val="0"/>
      <w:spacing w:line="259" w:lineRule="exact"/>
    </w:pPr>
    <w:rPr>
      <w:rFonts w:ascii="Century Schoolbook" w:eastAsiaTheme="minorEastAsia" w:hAnsi="Century Schoolbook" w:cstheme="minorBidi"/>
    </w:rPr>
  </w:style>
  <w:style w:type="paragraph" w:customStyle="1" w:styleId="Style6">
    <w:name w:val="Style6"/>
    <w:basedOn w:val="a"/>
    <w:uiPriority w:val="99"/>
    <w:rsid w:val="000D1FF1"/>
    <w:pPr>
      <w:widowControl w:val="0"/>
      <w:autoSpaceDE w:val="0"/>
      <w:autoSpaceDN w:val="0"/>
      <w:adjustRightInd w:val="0"/>
      <w:spacing w:line="264" w:lineRule="exact"/>
      <w:ind w:firstLine="322"/>
      <w:jc w:val="both"/>
    </w:pPr>
    <w:rPr>
      <w:rFonts w:ascii="Century Schoolbook" w:eastAsiaTheme="minorEastAsia" w:hAnsi="Century Schoolbook" w:cstheme="minorBidi"/>
    </w:rPr>
  </w:style>
  <w:style w:type="paragraph" w:customStyle="1" w:styleId="Style9">
    <w:name w:val="Style9"/>
    <w:basedOn w:val="a"/>
    <w:uiPriority w:val="99"/>
    <w:rsid w:val="000D1FF1"/>
    <w:pPr>
      <w:widowControl w:val="0"/>
      <w:autoSpaceDE w:val="0"/>
      <w:autoSpaceDN w:val="0"/>
      <w:adjustRightInd w:val="0"/>
      <w:spacing w:line="235" w:lineRule="exact"/>
    </w:pPr>
    <w:rPr>
      <w:rFonts w:ascii="Century Schoolbook" w:eastAsiaTheme="minorEastAsia" w:hAnsi="Century Schoolbook" w:cstheme="minorBidi"/>
    </w:rPr>
  </w:style>
  <w:style w:type="paragraph" w:customStyle="1" w:styleId="Style26">
    <w:name w:val="Style26"/>
    <w:basedOn w:val="a"/>
    <w:uiPriority w:val="99"/>
    <w:rsid w:val="000D1FF1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27">
    <w:name w:val="Style27"/>
    <w:basedOn w:val="a"/>
    <w:uiPriority w:val="99"/>
    <w:rsid w:val="000D1FF1"/>
    <w:pPr>
      <w:widowControl w:val="0"/>
      <w:autoSpaceDE w:val="0"/>
      <w:autoSpaceDN w:val="0"/>
      <w:adjustRightInd w:val="0"/>
      <w:spacing w:line="240" w:lineRule="exact"/>
      <w:ind w:firstLine="566"/>
      <w:jc w:val="both"/>
    </w:pPr>
    <w:rPr>
      <w:rFonts w:ascii="Century Schoolbook" w:eastAsiaTheme="minorEastAsia" w:hAnsi="Century Schoolbook" w:cstheme="minorBidi"/>
    </w:rPr>
  </w:style>
  <w:style w:type="paragraph" w:customStyle="1" w:styleId="Style35">
    <w:name w:val="Style35"/>
    <w:basedOn w:val="a"/>
    <w:uiPriority w:val="99"/>
    <w:rsid w:val="000D1FF1"/>
    <w:pPr>
      <w:widowControl w:val="0"/>
      <w:autoSpaceDE w:val="0"/>
      <w:autoSpaceDN w:val="0"/>
      <w:adjustRightInd w:val="0"/>
      <w:spacing w:line="235" w:lineRule="exact"/>
      <w:ind w:firstLine="283"/>
    </w:pPr>
    <w:rPr>
      <w:rFonts w:ascii="Century Schoolbook" w:eastAsiaTheme="minorEastAsia" w:hAnsi="Century Schoolbook" w:cstheme="minorBidi"/>
    </w:rPr>
  </w:style>
  <w:style w:type="paragraph" w:customStyle="1" w:styleId="Style38">
    <w:name w:val="Style38"/>
    <w:basedOn w:val="a"/>
    <w:uiPriority w:val="99"/>
    <w:rsid w:val="000D1FF1"/>
    <w:pPr>
      <w:widowControl w:val="0"/>
      <w:autoSpaceDE w:val="0"/>
      <w:autoSpaceDN w:val="0"/>
      <w:adjustRightInd w:val="0"/>
      <w:spacing w:line="288" w:lineRule="exact"/>
    </w:pPr>
    <w:rPr>
      <w:rFonts w:ascii="Century Schoolbook" w:eastAsiaTheme="minorEastAsia" w:hAnsi="Century Schoolbook" w:cstheme="minorBidi"/>
    </w:rPr>
  </w:style>
  <w:style w:type="paragraph" w:customStyle="1" w:styleId="Style41">
    <w:name w:val="Style41"/>
    <w:basedOn w:val="a"/>
    <w:uiPriority w:val="99"/>
    <w:rsid w:val="000D1FF1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51">
    <w:name w:val="Style51"/>
    <w:basedOn w:val="a"/>
    <w:uiPriority w:val="99"/>
    <w:rsid w:val="000D1FF1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54">
    <w:name w:val="Font Style54"/>
    <w:basedOn w:val="a0"/>
    <w:uiPriority w:val="99"/>
    <w:rsid w:val="000D1FF1"/>
    <w:rPr>
      <w:rFonts w:ascii="Arial Narrow" w:hAnsi="Arial Narrow" w:cs="Arial Narrow"/>
      <w:b/>
      <w:bCs/>
      <w:spacing w:val="-10"/>
      <w:sz w:val="22"/>
      <w:szCs w:val="22"/>
    </w:rPr>
  </w:style>
  <w:style w:type="character" w:customStyle="1" w:styleId="FontStyle55">
    <w:name w:val="Font Style55"/>
    <w:basedOn w:val="a0"/>
    <w:uiPriority w:val="99"/>
    <w:rsid w:val="000D1FF1"/>
    <w:rPr>
      <w:rFonts w:ascii="Century Schoolbook" w:hAnsi="Century Schoolbook" w:cs="Century Schoolbook"/>
      <w:sz w:val="20"/>
      <w:szCs w:val="20"/>
    </w:rPr>
  </w:style>
  <w:style w:type="character" w:customStyle="1" w:styleId="FontStyle58">
    <w:name w:val="Font Style58"/>
    <w:basedOn w:val="a0"/>
    <w:uiPriority w:val="99"/>
    <w:rsid w:val="000D1FF1"/>
    <w:rPr>
      <w:rFonts w:ascii="Tahoma" w:hAnsi="Tahoma" w:cs="Tahoma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0D1FF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0D1FF1"/>
    <w:rPr>
      <w:rFonts w:ascii="Arial Narrow" w:hAnsi="Arial Narrow" w:cs="Arial Narrow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0D1FF1"/>
    <w:rPr>
      <w:rFonts w:ascii="Arial Narrow" w:hAnsi="Arial Narrow" w:cs="Arial Narrow"/>
      <w:b/>
      <w:bCs/>
      <w:spacing w:val="-10"/>
      <w:sz w:val="22"/>
      <w:szCs w:val="22"/>
    </w:rPr>
  </w:style>
  <w:style w:type="character" w:customStyle="1" w:styleId="FontStyle74">
    <w:name w:val="Font Style74"/>
    <w:basedOn w:val="a0"/>
    <w:uiPriority w:val="99"/>
    <w:rsid w:val="000D1FF1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82">
    <w:name w:val="Font Style82"/>
    <w:basedOn w:val="a0"/>
    <w:uiPriority w:val="99"/>
    <w:rsid w:val="000D1FF1"/>
    <w:rPr>
      <w:rFonts w:ascii="Century Schoolbook" w:hAnsi="Century Schoolbook" w:cs="Century Schoolbook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0D1FF1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sovet.or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-n.ru/" TargetMode="External"/><Relationship Id="rId17" Type="http://schemas.openxmlformats.org/officeDocument/2006/relationships/hyperlink" Target="http://www.it-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obz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www.k-yroky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edsovet.org/" TargetMode="External"/><Relationship Id="rId14" Type="http://schemas.openxmlformats.org/officeDocument/2006/relationships/hyperlink" Target="http://www.k-yro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F139-D910-4508-A735-71A16544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3571</Words>
  <Characters>27218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Dnsoft</Company>
  <LinksUpToDate>false</LinksUpToDate>
  <CharactersWithSpaces>30728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андрей жиленков</dc:creator>
  <cp:lastModifiedBy>admin</cp:lastModifiedBy>
  <cp:revision>2</cp:revision>
  <cp:lastPrinted>2014-09-09T14:44:00Z</cp:lastPrinted>
  <dcterms:created xsi:type="dcterms:W3CDTF">2014-09-09T14:45:00Z</dcterms:created>
  <dcterms:modified xsi:type="dcterms:W3CDTF">2014-09-09T14:45:00Z</dcterms:modified>
</cp:coreProperties>
</file>