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59" w:rsidRDefault="00546459">
      <w:pPr>
        <w:pStyle w:val="a3"/>
        <w:spacing w:before="67"/>
        <w:ind w:left="6035" w:right="106" w:firstLine="1954"/>
        <w:jc w:val="right"/>
      </w:pPr>
      <w:r>
        <w:t>Утверждено Приказом МКОУ</w:t>
      </w:r>
    </w:p>
    <w:p w:rsidR="00546459" w:rsidRDefault="00546459" w:rsidP="00546459">
      <w:pPr>
        <w:pStyle w:val="a3"/>
        <w:spacing w:before="67"/>
        <w:ind w:right="106"/>
      </w:pPr>
      <w:r>
        <w:t xml:space="preserve">                                                                                    «СОШ №3 пос. </w:t>
      </w:r>
      <w:proofErr w:type="spellStart"/>
      <w:r>
        <w:t>Мамедкала</w:t>
      </w:r>
      <w:proofErr w:type="spellEnd"/>
      <w:r>
        <w:t>»</w:t>
      </w:r>
    </w:p>
    <w:p w:rsidR="007570F1" w:rsidRDefault="00546459" w:rsidP="00546459">
      <w:pPr>
        <w:pStyle w:val="a3"/>
        <w:spacing w:before="67"/>
        <w:ind w:left="6035" w:right="106"/>
      </w:pPr>
      <w:r>
        <w:t xml:space="preserve">от   </w:t>
      </w:r>
      <w:r w:rsidR="00E0153A">
        <w:t>14</w:t>
      </w:r>
      <w:r>
        <w:t xml:space="preserve">   февраля 2019 г №</w:t>
      </w:r>
      <w:r w:rsidR="00E0153A">
        <w:t>20</w:t>
      </w:r>
    </w:p>
    <w:p w:rsidR="007570F1" w:rsidRDefault="007570F1">
      <w:pPr>
        <w:pStyle w:val="a3"/>
        <w:ind w:left="0"/>
        <w:rPr>
          <w:sz w:val="30"/>
        </w:rPr>
      </w:pPr>
    </w:p>
    <w:p w:rsidR="007570F1" w:rsidRDefault="007570F1">
      <w:pPr>
        <w:pStyle w:val="a3"/>
        <w:spacing w:before="1"/>
        <w:ind w:left="0"/>
        <w:rPr>
          <w:sz w:val="26"/>
        </w:rPr>
      </w:pPr>
    </w:p>
    <w:p w:rsidR="007570F1" w:rsidRDefault="00546459">
      <w:pPr>
        <w:pStyle w:val="a3"/>
        <w:spacing w:line="322" w:lineRule="exact"/>
        <w:ind w:left="2701"/>
      </w:pPr>
      <w:r>
        <w:t>ДОЛЖНОСТНАЯ ИНСТРУКЦИЯ</w:t>
      </w:r>
    </w:p>
    <w:p w:rsidR="00546459" w:rsidRDefault="00546459" w:rsidP="00546459">
      <w:pPr>
        <w:pStyle w:val="a3"/>
        <w:ind w:left="771"/>
        <w:jc w:val="center"/>
        <w:rPr>
          <w:color w:val="333333"/>
        </w:rPr>
      </w:pPr>
      <w:proofErr w:type="gramStart"/>
      <w:r>
        <w:rPr>
          <w:color w:val="333333"/>
        </w:rPr>
        <w:t>ответственного</w:t>
      </w:r>
      <w:proofErr w:type="gramEnd"/>
      <w:r>
        <w:rPr>
          <w:color w:val="333333"/>
        </w:rPr>
        <w:t xml:space="preserve"> за антикоррупционную работу</w:t>
      </w:r>
    </w:p>
    <w:p w:rsidR="007570F1" w:rsidRDefault="00546459" w:rsidP="00546459">
      <w:pPr>
        <w:pStyle w:val="a3"/>
        <w:ind w:left="771"/>
        <w:jc w:val="center"/>
      </w:pPr>
      <w:r>
        <w:rPr>
          <w:color w:val="333333"/>
        </w:rPr>
        <w:t xml:space="preserve">в МКОУ «СОШ №3 пос. </w:t>
      </w:r>
      <w:proofErr w:type="spellStart"/>
      <w:r>
        <w:rPr>
          <w:color w:val="333333"/>
        </w:rPr>
        <w:t>Мамедкала</w:t>
      </w:r>
      <w:proofErr w:type="spellEnd"/>
      <w:r>
        <w:rPr>
          <w:color w:val="333333"/>
        </w:rPr>
        <w:t>»</w:t>
      </w:r>
    </w:p>
    <w:p w:rsidR="007570F1" w:rsidRDefault="007570F1">
      <w:pPr>
        <w:pStyle w:val="a3"/>
        <w:spacing w:before="1"/>
        <w:ind w:left="0"/>
      </w:pPr>
    </w:p>
    <w:p w:rsidR="007570F1" w:rsidRDefault="00546459">
      <w:pPr>
        <w:pStyle w:val="a4"/>
        <w:numPr>
          <w:ilvl w:val="0"/>
          <w:numId w:val="2"/>
        </w:numPr>
        <w:tabs>
          <w:tab w:val="left" w:pos="4053"/>
        </w:tabs>
        <w:ind w:firstLine="3603"/>
        <w:jc w:val="left"/>
        <w:rPr>
          <w:sz w:val="28"/>
        </w:rPr>
      </w:pPr>
      <w:r>
        <w:rPr>
          <w:spacing w:val="-4"/>
          <w:sz w:val="28"/>
        </w:rPr>
        <w:t>Общие</w:t>
      </w:r>
      <w:r w:rsidR="00E0153A">
        <w:rPr>
          <w:spacing w:val="-4"/>
          <w:sz w:val="28"/>
        </w:rPr>
        <w:t xml:space="preserve"> </w:t>
      </w:r>
      <w:r>
        <w:rPr>
          <w:spacing w:val="-4"/>
          <w:sz w:val="28"/>
        </w:rPr>
        <w:t>положения</w:t>
      </w:r>
    </w:p>
    <w:p w:rsidR="007570F1" w:rsidRDefault="007570F1">
      <w:pPr>
        <w:pStyle w:val="a3"/>
        <w:ind w:left="0"/>
      </w:pPr>
    </w:p>
    <w:p w:rsidR="007570F1" w:rsidRDefault="00546459">
      <w:pPr>
        <w:pStyle w:val="a4"/>
        <w:numPr>
          <w:ilvl w:val="1"/>
          <w:numId w:val="1"/>
        </w:numPr>
        <w:tabs>
          <w:tab w:val="left" w:pos="446"/>
        </w:tabs>
        <w:ind w:right="102" w:firstLine="0"/>
        <w:jc w:val="both"/>
        <w:rPr>
          <w:sz w:val="28"/>
        </w:rPr>
      </w:pPr>
      <w:r>
        <w:rPr>
          <w:spacing w:val="-6"/>
          <w:sz w:val="28"/>
        </w:rPr>
        <w:t>.Ответственный</w:t>
      </w:r>
      <w:r>
        <w:rPr>
          <w:spacing w:val="-3"/>
          <w:sz w:val="28"/>
        </w:rPr>
        <w:t xml:space="preserve">за </w:t>
      </w:r>
      <w:r>
        <w:rPr>
          <w:spacing w:val="-6"/>
          <w:sz w:val="28"/>
        </w:rPr>
        <w:t xml:space="preserve">антикоррупционную  </w:t>
      </w:r>
      <w:r>
        <w:rPr>
          <w:spacing w:val="-5"/>
          <w:sz w:val="28"/>
        </w:rPr>
        <w:t xml:space="preserve">работу  назначается  </w:t>
      </w:r>
      <w:r>
        <w:rPr>
          <w:sz w:val="28"/>
        </w:rPr>
        <w:t xml:space="preserve">и </w:t>
      </w:r>
      <w:r>
        <w:rPr>
          <w:spacing w:val="-6"/>
          <w:sz w:val="28"/>
        </w:rPr>
        <w:t xml:space="preserve">освобождается </w:t>
      </w:r>
      <w:r>
        <w:rPr>
          <w:spacing w:val="-5"/>
          <w:sz w:val="28"/>
        </w:rPr>
        <w:t>приказом директорашколы.</w:t>
      </w:r>
    </w:p>
    <w:p w:rsidR="007570F1" w:rsidRDefault="00546459">
      <w:pPr>
        <w:pStyle w:val="a4"/>
        <w:numPr>
          <w:ilvl w:val="1"/>
          <w:numId w:val="1"/>
        </w:numPr>
        <w:tabs>
          <w:tab w:val="left" w:pos="446"/>
        </w:tabs>
        <w:ind w:right="103" w:firstLine="0"/>
        <w:jc w:val="both"/>
        <w:rPr>
          <w:sz w:val="28"/>
        </w:rPr>
      </w:pPr>
      <w:r>
        <w:rPr>
          <w:spacing w:val="-5"/>
          <w:sz w:val="28"/>
        </w:rPr>
        <w:t xml:space="preserve">.Должностные   обязанности </w:t>
      </w:r>
      <w:proofErr w:type="gramStart"/>
      <w:r>
        <w:rPr>
          <w:spacing w:val="-6"/>
          <w:sz w:val="28"/>
        </w:rPr>
        <w:t>ответственного</w:t>
      </w:r>
      <w:proofErr w:type="gramEnd"/>
      <w:r>
        <w:rPr>
          <w:spacing w:val="-6"/>
          <w:sz w:val="28"/>
        </w:rPr>
        <w:t xml:space="preserve">   </w:t>
      </w:r>
      <w:r>
        <w:rPr>
          <w:spacing w:val="-3"/>
          <w:sz w:val="28"/>
        </w:rPr>
        <w:t xml:space="preserve">за    </w:t>
      </w:r>
      <w:r>
        <w:rPr>
          <w:spacing w:val="-6"/>
          <w:sz w:val="28"/>
        </w:rPr>
        <w:t xml:space="preserve">антикоррупционную </w:t>
      </w:r>
      <w:r>
        <w:rPr>
          <w:spacing w:val="-5"/>
          <w:sz w:val="28"/>
        </w:rPr>
        <w:t xml:space="preserve">работу </w:t>
      </w:r>
      <w:r>
        <w:rPr>
          <w:spacing w:val="-4"/>
          <w:sz w:val="28"/>
        </w:rPr>
        <w:t xml:space="preserve">могут </w:t>
      </w:r>
      <w:r>
        <w:rPr>
          <w:spacing w:val="-3"/>
          <w:sz w:val="28"/>
        </w:rPr>
        <w:t xml:space="preserve">быть </w:t>
      </w:r>
      <w:r>
        <w:rPr>
          <w:spacing w:val="-5"/>
          <w:sz w:val="28"/>
        </w:rPr>
        <w:t xml:space="preserve">изменены </w:t>
      </w:r>
      <w:r>
        <w:rPr>
          <w:sz w:val="28"/>
        </w:rPr>
        <w:t xml:space="preserve">в </w:t>
      </w:r>
      <w:r>
        <w:rPr>
          <w:spacing w:val="-5"/>
          <w:sz w:val="28"/>
        </w:rPr>
        <w:t xml:space="preserve">случае производственной необходимости </w:t>
      </w:r>
      <w:r>
        <w:rPr>
          <w:sz w:val="28"/>
        </w:rPr>
        <w:t xml:space="preserve">в </w:t>
      </w:r>
      <w:r>
        <w:rPr>
          <w:spacing w:val="-5"/>
          <w:sz w:val="28"/>
        </w:rPr>
        <w:t>течение учебного</w:t>
      </w:r>
      <w:r>
        <w:rPr>
          <w:spacing w:val="-4"/>
          <w:sz w:val="28"/>
        </w:rPr>
        <w:t>года.</w:t>
      </w:r>
    </w:p>
    <w:p w:rsidR="007570F1" w:rsidRDefault="00546459">
      <w:pPr>
        <w:pStyle w:val="a4"/>
        <w:numPr>
          <w:ilvl w:val="1"/>
          <w:numId w:val="1"/>
        </w:numPr>
        <w:tabs>
          <w:tab w:val="left" w:pos="446"/>
        </w:tabs>
        <w:spacing w:before="1"/>
        <w:ind w:right="107" w:firstLine="0"/>
        <w:jc w:val="both"/>
        <w:rPr>
          <w:sz w:val="28"/>
        </w:rPr>
      </w:pPr>
      <w:r>
        <w:rPr>
          <w:spacing w:val="-6"/>
          <w:sz w:val="28"/>
        </w:rPr>
        <w:t>.Ответственный</w:t>
      </w:r>
      <w:r>
        <w:rPr>
          <w:spacing w:val="-3"/>
          <w:sz w:val="28"/>
        </w:rPr>
        <w:t xml:space="preserve">за </w:t>
      </w:r>
      <w:r>
        <w:rPr>
          <w:spacing w:val="-6"/>
          <w:sz w:val="28"/>
        </w:rPr>
        <w:t xml:space="preserve">антикоррупционную </w:t>
      </w:r>
      <w:r>
        <w:rPr>
          <w:spacing w:val="-5"/>
          <w:sz w:val="28"/>
        </w:rPr>
        <w:t xml:space="preserve">работу </w:t>
      </w:r>
      <w:r>
        <w:rPr>
          <w:color w:val="333333"/>
          <w:sz w:val="28"/>
        </w:rPr>
        <w:t>непосредственно подчиняется директору образовательногоучреждения</w:t>
      </w:r>
      <w:proofErr w:type="gramStart"/>
      <w:r>
        <w:rPr>
          <w:color w:val="333333"/>
          <w:sz w:val="28"/>
        </w:rPr>
        <w:t>..</w:t>
      </w:r>
      <w:proofErr w:type="gramEnd"/>
    </w:p>
    <w:p w:rsidR="007570F1" w:rsidRDefault="00546459">
      <w:pPr>
        <w:pStyle w:val="a4"/>
        <w:numPr>
          <w:ilvl w:val="1"/>
          <w:numId w:val="1"/>
        </w:numPr>
        <w:tabs>
          <w:tab w:val="left" w:pos="446"/>
        </w:tabs>
        <w:ind w:right="106" w:firstLine="0"/>
        <w:jc w:val="both"/>
        <w:rPr>
          <w:sz w:val="28"/>
        </w:rPr>
      </w:pPr>
      <w:r>
        <w:rPr>
          <w:spacing w:val="-6"/>
          <w:sz w:val="28"/>
        </w:rPr>
        <w:t>.Ответственный</w:t>
      </w:r>
      <w:r>
        <w:rPr>
          <w:spacing w:val="-3"/>
          <w:sz w:val="28"/>
        </w:rPr>
        <w:t xml:space="preserve">за </w:t>
      </w:r>
      <w:r>
        <w:rPr>
          <w:spacing w:val="-6"/>
          <w:sz w:val="28"/>
        </w:rPr>
        <w:t xml:space="preserve">антикоррупционную </w:t>
      </w:r>
      <w:r>
        <w:rPr>
          <w:spacing w:val="-5"/>
          <w:sz w:val="28"/>
        </w:rPr>
        <w:t xml:space="preserve">работу </w:t>
      </w:r>
      <w:r>
        <w:rPr>
          <w:color w:val="333333"/>
          <w:sz w:val="28"/>
        </w:rPr>
        <w:t>руководствуется нормативно-правовымидокументами:</w:t>
      </w:r>
    </w:p>
    <w:p w:rsidR="007570F1" w:rsidRDefault="00546459">
      <w:pPr>
        <w:pStyle w:val="a3"/>
        <w:spacing w:line="321" w:lineRule="exact"/>
        <w:ind w:left="810"/>
      </w:pPr>
      <w:r>
        <w:rPr>
          <w:color w:val="333333"/>
        </w:rPr>
        <w:t>Конституцией РФ;</w:t>
      </w:r>
    </w:p>
    <w:p w:rsidR="007570F1" w:rsidRDefault="00546459">
      <w:pPr>
        <w:pStyle w:val="a3"/>
        <w:tabs>
          <w:tab w:val="left" w:pos="2845"/>
          <w:tab w:val="left" w:pos="4199"/>
          <w:tab w:val="left" w:pos="4950"/>
          <w:tab w:val="left" w:pos="5585"/>
          <w:tab w:val="left" w:pos="7219"/>
          <w:tab w:val="left" w:pos="7860"/>
          <w:tab w:val="left" w:pos="9114"/>
        </w:tabs>
        <w:spacing w:before="1"/>
        <w:ind w:right="107" w:firstLine="707"/>
      </w:pPr>
      <w:r>
        <w:rPr>
          <w:color w:val="333333"/>
        </w:rPr>
        <w:t>Федеральным</w:t>
      </w:r>
      <w:r>
        <w:rPr>
          <w:color w:val="333333"/>
        </w:rPr>
        <w:tab/>
        <w:t>законом</w:t>
      </w:r>
      <w:r>
        <w:rPr>
          <w:color w:val="333333"/>
        </w:rPr>
        <w:tab/>
        <w:t>РФ</w:t>
      </w:r>
      <w:r>
        <w:rPr>
          <w:color w:val="333333"/>
        </w:rPr>
        <w:tab/>
        <w:t>от</w:t>
      </w:r>
      <w:r>
        <w:rPr>
          <w:color w:val="333333"/>
        </w:rPr>
        <w:tab/>
        <w:t>25.12.2008</w:t>
      </w:r>
      <w:r>
        <w:rPr>
          <w:color w:val="333333"/>
        </w:rPr>
        <w:tab/>
        <w:t>№</w:t>
      </w:r>
      <w:r>
        <w:rPr>
          <w:color w:val="333333"/>
        </w:rPr>
        <w:tab/>
        <w:t>273-ФЗ</w:t>
      </w:r>
      <w:r>
        <w:rPr>
          <w:color w:val="333333"/>
        </w:rPr>
        <w:tab/>
        <w:t>«О противодействиикоррупции»;</w:t>
      </w:r>
    </w:p>
    <w:p w:rsidR="007570F1" w:rsidRDefault="00546459">
      <w:pPr>
        <w:pStyle w:val="a3"/>
        <w:ind w:firstLine="707"/>
      </w:pPr>
      <w:r>
        <w:rPr>
          <w:color w:val="333333"/>
        </w:rPr>
        <w:t>Указом президента Российской Федерации от 11.04.2014 г. № 226 «О национальном плане противодействия коррупции на 2014-2015 годы»;</w:t>
      </w:r>
    </w:p>
    <w:p w:rsidR="007570F1" w:rsidRDefault="00546459">
      <w:pPr>
        <w:pStyle w:val="a3"/>
        <w:tabs>
          <w:tab w:val="left" w:pos="2860"/>
          <w:tab w:val="left" w:pos="5042"/>
          <w:tab w:val="left" w:pos="6421"/>
          <w:tab w:val="left" w:pos="8381"/>
          <w:tab w:val="left" w:pos="9300"/>
        </w:tabs>
        <w:ind w:right="113" w:firstLine="707"/>
      </w:pPr>
      <w:r>
        <w:rPr>
          <w:color w:val="333333"/>
        </w:rPr>
        <w:t>Требованиями,</w:t>
      </w:r>
      <w:r>
        <w:rPr>
          <w:color w:val="333333"/>
        </w:rPr>
        <w:tab/>
        <w:t>утвержденными</w:t>
      </w:r>
      <w:r>
        <w:rPr>
          <w:color w:val="333333"/>
        </w:rPr>
        <w:tab/>
        <w:t>приказом</w:t>
      </w:r>
      <w:r>
        <w:rPr>
          <w:color w:val="333333"/>
        </w:rPr>
        <w:tab/>
        <w:t>Министерства</w:t>
      </w:r>
      <w:r>
        <w:rPr>
          <w:color w:val="333333"/>
        </w:rPr>
        <w:tab/>
        <w:t>труда</w:t>
      </w:r>
      <w:r>
        <w:rPr>
          <w:color w:val="333333"/>
        </w:rPr>
        <w:tab/>
        <w:t>и социальной защиты Российской Федерации от 07 октября 2013 г. №530н;</w:t>
      </w:r>
    </w:p>
    <w:p w:rsidR="007570F1" w:rsidRDefault="00546459">
      <w:pPr>
        <w:pStyle w:val="a3"/>
        <w:spacing w:before="1"/>
        <w:ind w:right="109" w:firstLine="707"/>
        <w:jc w:val="both"/>
      </w:pPr>
      <w:r>
        <w:rPr>
          <w:color w:val="333333"/>
        </w:rPr>
        <w:t>решениями, постановлениями и приказами краевых и муниципальных органов управления образованием по вопросам образования и воспитания обучающихся (воспитанников);</w:t>
      </w:r>
    </w:p>
    <w:p w:rsidR="007570F1" w:rsidRDefault="00546459">
      <w:pPr>
        <w:pStyle w:val="a3"/>
        <w:spacing w:line="321" w:lineRule="exact"/>
        <w:ind w:left="810"/>
      </w:pPr>
      <w:r>
        <w:rPr>
          <w:color w:val="333333"/>
        </w:rPr>
        <w:t>другими нормативными актами в области противодействия коррупции.</w:t>
      </w:r>
    </w:p>
    <w:p w:rsidR="007570F1" w:rsidRDefault="00546459">
      <w:pPr>
        <w:pStyle w:val="a4"/>
        <w:numPr>
          <w:ilvl w:val="0"/>
          <w:numId w:val="2"/>
        </w:numPr>
        <w:tabs>
          <w:tab w:val="left" w:pos="3362"/>
        </w:tabs>
        <w:spacing w:before="66" w:line="646" w:lineRule="exact"/>
        <w:ind w:right="3095" w:firstLine="2993"/>
        <w:jc w:val="left"/>
        <w:rPr>
          <w:sz w:val="28"/>
        </w:rPr>
      </w:pPr>
      <w:r>
        <w:rPr>
          <w:spacing w:val="-6"/>
          <w:sz w:val="28"/>
        </w:rPr>
        <w:t>Должностные обязанности 2.1.Ответственный</w:t>
      </w:r>
      <w:r>
        <w:rPr>
          <w:spacing w:val="-4"/>
          <w:sz w:val="28"/>
        </w:rPr>
        <w:t xml:space="preserve">за </w:t>
      </w:r>
      <w:r>
        <w:rPr>
          <w:spacing w:val="-6"/>
          <w:sz w:val="28"/>
        </w:rPr>
        <w:t>антикоррупционную</w:t>
      </w:r>
      <w:r>
        <w:rPr>
          <w:spacing w:val="-5"/>
          <w:sz w:val="28"/>
        </w:rPr>
        <w:t>работу</w:t>
      </w:r>
      <w:r>
        <w:rPr>
          <w:color w:val="333333"/>
          <w:spacing w:val="-5"/>
          <w:sz w:val="28"/>
        </w:rPr>
        <w:t>:</w:t>
      </w:r>
    </w:p>
    <w:p w:rsidR="007570F1" w:rsidRDefault="00546459">
      <w:pPr>
        <w:pStyle w:val="a3"/>
        <w:spacing w:line="253" w:lineRule="exact"/>
        <w:ind w:left="810"/>
      </w:pPr>
      <w:r>
        <w:rPr>
          <w:color w:val="333333"/>
        </w:rPr>
        <w:t>-анализирует состояние учебно-методической и воспитательной работы</w:t>
      </w:r>
    </w:p>
    <w:p w:rsidR="007570F1" w:rsidRDefault="00546459">
      <w:pPr>
        <w:pStyle w:val="a3"/>
        <w:ind w:right="106"/>
        <w:jc w:val="both"/>
      </w:pPr>
      <w:r>
        <w:rPr>
          <w:color w:val="333333"/>
        </w:rPr>
        <w:t xml:space="preserve">антикоррупционной направленности в МКОУ «СОШ №3 пос. </w:t>
      </w:r>
      <w:proofErr w:type="spellStart"/>
      <w:r>
        <w:rPr>
          <w:color w:val="333333"/>
        </w:rPr>
        <w:t>Мамедкала</w:t>
      </w:r>
      <w:proofErr w:type="spellEnd"/>
      <w:r>
        <w:rPr>
          <w:color w:val="333333"/>
        </w:rPr>
        <w:t>» и разрабатывает предложения по повышению ее эффективности; оказывает помощь педагогическим работникам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7570F1" w:rsidRDefault="00546459">
      <w:pPr>
        <w:pStyle w:val="a3"/>
        <w:ind w:right="111"/>
        <w:jc w:val="both"/>
      </w:pPr>
      <w:r>
        <w:rPr>
          <w:color w:val="333333"/>
        </w:rPr>
        <w:t xml:space="preserve">-осуществляет работу в МКОУ «СОШ №3 пос. </w:t>
      </w:r>
      <w:proofErr w:type="spellStart"/>
      <w:r>
        <w:rPr>
          <w:color w:val="333333"/>
        </w:rPr>
        <w:t>Мамедкала</w:t>
      </w:r>
      <w:proofErr w:type="spellEnd"/>
      <w:r>
        <w:rPr>
          <w:color w:val="333333"/>
        </w:rPr>
        <w:t>» по организации обучения и консультирования педагогических работников, родителей, а также лиц, их заменяющих, и учащихся по вопросам антикоррупционнойнаправленности;</w:t>
      </w:r>
    </w:p>
    <w:p w:rsidR="007570F1" w:rsidRDefault="00546459">
      <w:pPr>
        <w:pStyle w:val="a3"/>
        <w:ind w:right="113"/>
        <w:jc w:val="both"/>
      </w:pPr>
      <w:r>
        <w:rPr>
          <w:color w:val="333333"/>
        </w:rPr>
        <w:lastRenderedPageBreak/>
        <w:t>-участвует в работе педагогических, методических советов, объединений, других формах методической работы, в проведении родительскихсобраний;</w:t>
      </w:r>
    </w:p>
    <w:p w:rsidR="007570F1" w:rsidRDefault="00546459" w:rsidP="00546459">
      <w:pPr>
        <w:pStyle w:val="a3"/>
        <w:spacing w:before="67" w:line="242" w:lineRule="auto"/>
        <w:ind w:left="0" w:right="115"/>
        <w:jc w:val="both"/>
      </w:pPr>
      <w:r>
        <w:rPr>
          <w:color w:val="333333"/>
        </w:rPr>
        <w:t>-принимает участие в разработке методических и информационных материалов в пределах своей компетенции;</w:t>
      </w:r>
    </w:p>
    <w:p w:rsidR="007570F1" w:rsidRDefault="00546459">
      <w:pPr>
        <w:pStyle w:val="a3"/>
        <w:ind w:right="108" w:firstLine="707"/>
        <w:jc w:val="both"/>
      </w:pPr>
      <w:r>
        <w:rPr>
          <w:color w:val="333333"/>
        </w:rPr>
        <w:t xml:space="preserve">-содействует  реализации  прав   граждан   на   доступ   к   информации о деятельности МКОУ «СОШ №3 пос. </w:t>
      </w:r>
      <w:proofErr w:type="spellStart"/>
      <w:r>
        <w:rPr>
          <w:color w:val="333333"/>
        </w:rPr>
        <w:t>Мамедкала</w:t>
      </w:r>
      <w:proofErr w:type="spellEnd"/>
      <w:r>
        <w:rPr>
          <w:color w:val="333333"/>
        </w:rPr>
        <w:t>», следит за обновлением информации на стендах и сайте образовательного учреждения по организации платных услуг и правилам приема в образовательное учреждение; 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</w:r>
    </w:p>
    <w:p w:rsidR="007570F1" w:rsidRDefault="00546459">
      <w:pPr>
        <w:pStyle w:val="a3"/>
        <w:ind w:right="114" w:firstLine="707"/>
        <w:jc w:val="both"/>
      </w:pPr>
      <w:r>
        <w:rPr>
          <w:color w:val="333333"/>
        </w:rPr>
        <w:t>-вносит предложения по совершенствованию образовательного процесса в образовательном учреждении в пределах своей компетенции;</w:t>
      </w:r>
    </w:p>
    <w:p w:rsidR="007570F1" w:rsidRDefault="00546459">
      <w:pPr>
        <w:pStyle w:val="a3"/>
        <w:ind w:right="106" w:firstLine="707"/>
        <w:jc w:val="both"/>
      </w:pPr>
      <w:r>
        <w:rPr>
          <w:color w:val="333333"/>
        </w:rPr>
        <w:t>-обобщает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направленности;</w:t>
      </w:r>
    </w:p>
    <w:p w:rsidR="007570F1" w:rsidRDefault="00546459">
      <w:pPr>
        <w:pStyle w:val="a3"/>
        <w:ind w:right="112" w:firstLine="707"/>
        <w:jc w:val="both"/>
      </w:pPr>
      <w:r>
        <w:rPr>
          <w:color w:val="333333"/>
        </w:rPr>
        <w:t xml:space="preserve">-размещает и наполняет подразделы раздела «Противодействие коррупции» на официальном сайте МКОУ «СОШ №3 пос. </w:t>
      </w:r>
      <w:proofErr w:type="spellStart"/>
      <w:r>
        <w:rPr>
          <w:color w:val="333333"/>
        </w:rPr>
        <w:t>Мамедкала</w:t>
      </w:r>
      <w:proofErr w:type="spellEnd"/>
      <w:r>
        <w:rPr>
          <w:color w:val="333333"/>
        </w:rPr>
        <w:t>»</w:t>
      </w:r>
    </w:p>
    <w:p w:rsidR="007570F1" w:rsidRDefault="00546459">
      <w:pPr>
        <w:pStyle w:val="a4"/>
        <w:numPr>
          <w:ilvl w:val="0"/>
          <w:numId w:val="2"/>
        </w:numPr>
        <w:tabs>
          <w:tab w:val="left" w:pos="4560"/>
        </w:tabs>
        <w:spacing w:before="61" w:line="646" w:lineRule="exact"/>
        <w:ind w:right="2141" w:firstLine="4183"/>
        <w:jc w:val="left"/>
        <w:rPr>
          <w:sz w:val="28"/>
        </w:rPr>
      </w:pPr>
      <w:r>
        <w:rPr>
          <w:spacing w:val="-3"/>
          <w:sz w:val="28"/>
        </w:rPr>
        <w:t xml:space="preserve">Права </w:t>
      </w:r>
      <w:r>
        <w:rPr>
          <w:spacing w:val="-6"/>
          <w:sz w:val="28"/>
        </w:rPr>
        <w:t>3.1.Ответственный</w:t>
      </w:r>
      <w:r>
        <w:rPr>
          <w:spacing w:val="-4"/>
          <w:sz w:val="28"/>
        </w:rPr>
        <w:t xml:space="preserve">за </w:t>
      </w:r>
      <w:r>
        <w:rPr>
          <w:spacing w:val="-6"/>
          <w:sz w:val="28"/>
        </w:rPr>
        <w:t xml:space="preserve">антикоррупционную </w:t>
      </w:r>
      <w:r>
        <w:rPr>
          <w:spacing w:val="-5"/>
          <w:sz w:val="28"/>
        </w:rPr>
        <w:t>работу имеетправо</w:t>
      </w:r>
      <w:r>
        <w:rPr>
          <w:color w:val="333333"/>
          <w:spacing w:val="-5"/>
          <w:sz w:val="28"/>
        </w:rPr>
        <w:t>:</w:t>
      </w:r>
    </w:p>
    <w:p w:rsidR="007570F1" w:rsidRDefault="00546459">
      <w:pPr>
        <w:pStyle w:val="a3"/>
        <w:tabs>
          <w:tab w:val="left" w:pos="2601"/>
          <w:tab w:val="left" w:pos="2932"/>
          <w:tab w:val="left" w:pos="4400"/>
          <w:tab w:val="left" w:pos="5659"/>
          <w:tab w:val="left" w:pos="7340"/>
        </w:tabs>
        <w:spacing w:line="253" w:lineRule="exact"/>
        <w:ind w:left="810"/>
      </w:pPr>
      <w:r>
        <w:rPr>
          <w:color w:val="333333"/>
        </w:rPr>
        <w:t>-знакомиться</w:t>
      </w:r>
      <w:r>
        <w:rPr>
          <w:color w:val="333333"/>
        </w:rPr>
        <w:tab/>
        <w:t>с</w:t>
      </w:r>
      <w:r>
        <w:rPr>
          <w:color w:val="333333"/>
        </w:rPr>
        <w:tab/>
        <w:t>проектами</w:t>
      </w:r>
      <w:r>
        <w:rPr>
          <w:color w:val="333333"/>
        </w:rPr>
        <w:tab/>
        <w:t>решений</w:t>
      </w:r>
      <w:r>
        <w:rPr>
          <w:color w:val="333333"/>
        </w:rPr>
        <w:tab/>
        <w:t>руководства</w:t>
      </w:r>
      <w:r>
        <w:rPr>
          <w:color w:val="333333"/>
        </w:rPr>
        <w:tab/>
        <w:t>образовательного</w:t>
      </w:r>
    </w:p>
    <w:p w:rsidR="007570F1" w:rsidRDefault="00546459">
      <w:pPr>
        <w:pStyle w:val="a3"/>
        <w:spacing w:line="322" w:lineRule="exact"/>
      </w:pPr>
      <w:r>
        <w:rPr>
          <w:color w:val="333333"/>
        </w:rPr>
        <w:t xml:space="preserve">учреждения, </w:t>
      </w:r>
      <w:proofErr w:type="gramStart"/>
      <w:r>
        <w:rPr>
          <w:color w:val="333333"/>
        </w:rPr>
        <w:t>касающимися</w:t>
      </w:r>
      <w:proofErr w:type="gramEnd"/>
      <w:r>
        <w:rPr>
          <w:color w:val="333333"/>
        </w:rPr>
        <w:t xml:space="preserve"> его деятельности;</w:t>
      </w:r>
    </w:p>
    <w:p w:rsidR="007570F1" w:rsidRDefault="00546459">
      <w:pPr>
        <w:pStyle w:val="a3"/>
        <w:ind w:right="114" w:firstLine="707"/>
        <w:jc w:val="both"/>
      </w:pPr>
      <w:r>
        <w:rPr>
          <w:color w:val="333333"/>
        </w:rPr>
        <w:t>-вносить предложения по совершенствованию работы, связанной с предусмотренными настоящей инструкцией обязанностями;</w:t>
      </w:r>
    </w:p>
    <w:p w:rsidR="007570F1" w:rsidRDefault="00546459">
      <w:pPr>
        <w:pStyle w:val="a3"/>
        <w:spacing w:before="2"/>
        <w:ind w:right="110" w:firstLine="707"/>
        <w:jc w:val="both"/>
      </w:pPr>
      <w:r>
        <w:rPr>
          <w:color w:val="333333"/>
        </w:rPr>
        <w:t xml:space="preserve">-в пределах своей компетенции сообщать непосредственному руководителю </w:t>
      </w:r>
      <w:proofErr w:type="gramStart"/>
      <w:r>
        <w:rPr>
          <w:color w:val="333333"/>
        </w:rPr>
        <w:t>о</w:t>
      </w:r>
      <w:proofErr w:type="gramEnd"/>
      <w:r>
        <w:rPr>
          <w:color w:val="333333"/>
        </w:rPr>
        <w:t xml:space="preserve">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</w:r>
    </w:p>
    <w:p w:rsidR="007570F1" w:rsidRDefault="00546459">
      <w:pPr>
        <w:pStyle w:val="a3"/>
        <w:ind w:right="113" w:firstLine="707"/>
        <w:jc w:val="both"/>
      </w:pPr>
      <w:r>
        <w:rPr>
          <w:color w:val="333333"/>
        </w:rPr>
        <w:t>-запрашивать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</w:r>
    </w:p>
    <w:p w:rsidR="007570F1" w:rsidRDefault="00546459">
      <w:pPr>
        <w:pStyle w:val="a3"/>
        <w:ind w:right="110" w:firstLine="707"/>
        <w:jc w:val="both"/>
      </w:pPr>
      <w:r>
        <w:rPr>
          <w:color w:val="333333"/>
        </w:rPr>
        <w:t>-привлекать сотрудников ОУ к решению задач, возложенных на него (с разрешения руководителя образовательного учреждения);</w:t>
      </w:r>
    </w:p>
    <w:p w:rsidR="007570F1" w:rsidRDefault="00546459">
      <w:pPr>
        <w:pStyle w:val="a3"/>
        <w:spacing w:line="321" w:lineRule="exact"/>
        <w:ind w:left="810"/>
      </w:pPr>
      <w:r>
        <w:rPr>
          <w:color w:val="333333"/>
        </w:rPr>
        <w:t>-формулировать конкретные задачи работы в своей области;</w:t>
      </w:r>
    </w:p>
    <w:p w:rsidR="007570F1" w:rsidRDefault="00546459">
      <w:pPr>
        <w:pStyle w:val="a3"/>
        <w:ind w:right="115" w:firstLine="707"/>
        <w:jc w:val="both"/>
      </w:pPr>
      <w:r>
        <w:rPr>
          <w:color w:val="333333"/>
        </w:rPr>
        <w:t>-выбирать оптимальные формы и методы работы, решать вопросы об очередности проведения различных видов работ</w:t>
      </w:r>
    </w:p>
    <w:p w:rsidR="007570F1" w:rsidRDefault="00546459">
      <w:pPr>
        <w:pStyle w:val="a3"/>
        <w:spacing w:before="1"/>
        <w:ind w:right="110" w:firstLine="707"/>
        <w:jc w:val="both"/>
      </w:pPr>
      <w:r>
        <w:rPr>
          <w:color w:val="333333"/>
        </w:rPr>
        <w:t>-вносить предложения в годовой план по антикоррупц</w:t>
      </w:r>
      <w:r w:rsidR="00185B9A">
        <w:rPr>
          <w:color w:val="333333"/>
        </w:rPr>
        <w:t>ионной деятельности МКОУ «СОШ №3пос</w:t>
      </w:r>
      <w:r>
        <w:rPr>
          <w:color w:val="333333"/>
        </w:rPr>
        <w:t>.</w:t>
      </w:r>
      <w:r w:rsidR="00185B9A">
        <w:rPr>
          <w:color w:val="333333"/>
        </w:rPr>
        <w:t>Мамедкала»</w:t>
      </w:r>
    </w:p>
    <w:p w:rsidR="007570F1" w:rsidRDefault="007570F1">
      <w:pPr>
        <w:pStyle w:val="a3"/>
        <w:spacing w:before="10"/>
        <w:ind w:left="0"/>
        <w:rPr>
          <w:sz w:val="27"/>
        </w:rPr>
      </w:pPr>
    </w:p>
    <w:p w:rsidR="007570F1" w:rsidRDefault="00546459">
      <w:pPr>
        <w:pStyle w:val="a4"/>
        <w:numPr>
          <w:ilvl w:val="0"/>
          <w:numId w:val="2"/>
        </w:numPr>
        <w:tabs>
          <w:tab w:val="left" w:pos="3950"/>
        </w:tabs>
        <w:spacing w:before="1"/>
        <w:ind w:left="3949" w:hanging="259"/>
        <w:jc w:val="left"/>
        <w:rPr>
          <w:sz w:val="28"/>
        </w:rPr>
      </w:pPr>
      <w:r>
        <w:rPr>
          <w:spacing w:val="-7"/>
          <w:sz w:val="28"/>
        </w:rPr>
        <w:t>Ответственность</w:t>
      </w:r>
    </w:p>
    <w:p w:rsidR="007570F1" w:rsidRDefault="007570F1">
      <w:pPr>
        <w:pStyle w:val="a3"/>
        <w:spacing w:before="11"/>
        <w:ind w:left="0"/>
        <w:rPr>
          <w:sz w:val="27"/>
        </w:rPr>
      </w:pPr>
    </w:p>
    <w:p w:rsidR="007570F1" w:rsidRDefault="00546459">
      <w:pPr>
        <w:pStyle w:val="a3"/>
      </w:pPr>
      <w:r>
        <w:rPr>
          <w:color w:val="333333"/>
        </w:rPr>
        <w:lastRenderedPageBreak/>
        <w:t>4.1.</w:t>
      </w:r>
      <w:proofErr w:type="gramStart"/>
      <w:r>
        <w:t>Ответственный</w:t>
      </w:r>
      <w:proofErr w:type="gramEnd"/>
      <w:r>
        <w:t xml:space="preserve"> за антикоррупционную работу несет ответственность:</w:t>
      </w:r>
    </w:p>
    <w:p w:rsidR="007570F1" w:rsidRDefault="00546459">
      <w:pPr>
        <w:pStyle w:val="a3"/>
        <w:spacing w:before="67" w:line="242" w:lineRule="auto"/>
        <w:ind w:right="125" w:firstLine="707"/>
        <w:jc w:val="both"/>
      </w:pPr>
      <w:r>
        <w:rPr>
          <w:spacing w:val="3"/>
        </w:rPr>
        <w:t xml:space="preserve">-за </w:t>
      </w:r>
      <w:r>
        <w:rPr>
          <w:spacing w:val="4"/>
        </w:rPr>
        <w:t xml:space="preserve">неисполнение </w:t>
      </w:r>
      <w:r>
        <w:rPr>
          <w:spacing w:val="3"/>
        </w:rPr>
        <w:t xml:space="preserve">или </w:t>
      </w:r>
      <w:r>
        <w:rPr>
          <w:spacing w:val="4"/>
        </w:rPr>
        <w:t xml:space="preserve">ненадлежащее исполнение  </w:t>
      </w:r>
      <w:r>
        <w:rPr>
          <w:spacing w:val="3"/>
        </w:rPr>
        <w:t xml:space="preserve">своих  </w:t>
      </w:r>
      <w:r>
        <w:rPr>
          <w:spacing w:val="4"/>
        </w:rPr>
        <w:t xml:space="preserve">обязанностей </w:t>
      </w:r>
      <w:r>
        <w:t xml:space="preserve">- в </w:t>
      </w:r>
      <w:r>
        <w:rPr>
          <w:spacing w:val="4"/>
        </w:rPr>
        <w:t xml:space="preserve">соответствии </w:t>
      </w:r>
      <w:r>
        <w:t>с трудовымзаконодательством;</w:t>
      </w:r>
    </w:p>
    <w:p w:rsidR="007570F1" w:rsidRDefault="00546459">
      <w:pPr>
        <w:pStyle w:val="a3"/>
        <w:ind w:right="109" w:firstLine="707"/>
        <w:jc w:val="both"/>
      </w:pPr>
      <w:r>
        <w:rPr>
          <w:color w:val="333333"/>
        </w:rPr>
        <w:t>-за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7570F1" w:rsidRDefault="00546459">
      <w:pPr>
        <w:pStyle w:val="a3"/>
        <w:ind w:right="108" w:firstLine="707"/>
        <w:jc w:val="both"/>
      </w:pPr>
      <w:r>
        <w:rPr>
          <w:color w:val="333333"/>
        </w:rPr>
        <w:t>-за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7570F1" w:rsidRDefault="007570F1">
      <w:pPr>
        <w:pStyle w:val="a3"/>
        <w:ind w:left="0"/>
        <w:rPr>
          <w:sz w:val="30"/>
        </w:rPr>
      </w:pPr>
    </w:p>
    <w:p w:rsidR="007570F1" w:rsidRDefault="007570F1">
      <w:pPr>
        <w:pStyle w:val="a3"/>
        <w:ind w:left="0"/>
        <w:rPr>
          <w:sz w:val="30"/>
        </w:rPr>
      </w:pPr>
    </w:p>
    <w:p w:rsidR="007570F1" w:rsidRDefault="007570F1">
      <w:pPr>
        <w:pStyle w:val="a3"/>
        <w:ind w:left="0"/>
        <w:rPr>
          <w:sz w:val="30"/>
        </w:rPr>
      </w:pPr>
    </w:p>
    <w:p w:rsidR="007570F1" w:rsidRDefault="00546459">
      <w:pPr>
        <w:pStyle w:val="a3"/>
        <w:tabs>
          <w:tab w:val="left" w:pos="6165"/>
          <w:tab w:val="left" w:pos="7483"/>
        </w:tabs>
        <w:spacing w:before="248"/>
      </w:pPr>
      <w:r>
        <w:t>С должностной инструкциейознакомлен:</w:t>
      </w:r>
      <w:r>
        <w:tab/>
      </w:r>
      <w:bookmarkStart w:id="0" w:name="_GoBack"/>
      <w:bookmarkEnd w:id="0"/>
      <w:r>
        <w:rPr>
          <w:u w:val="single"/>
        </w:rPr>
        <w:tab/>
      </w:r>
    </w:p>
    <w:sectPr w:rsidR="007570F1" w:rsidSect="004F1FA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6CCA"/>
    <w:multiLevelType w:val="multilevel"/>
    <w:tmpl w:val="3E349EC2"/>
    <w:lvl w:ilvl="0">
      <w:start w:val="1"/>
      <w:numFmt w:val="decimal"/>
      <w:lvlText w:val="%1"/>
      <w:lvlJc w:val="left"/>
      <w:pPr>
        <w:ind w:left="102" w:hanging="34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34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993" w:hanging="3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3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3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3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3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3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344"/>
      </w:pPr>
      <w:rPr>
        <w:rFonts w:hint="default"/>
        <w:lang w:val="ru-RU" w:eastAsia="ru-RU" w:bidi="ru-RU"/>
      </w:rPr>
    </w:lvl>
  </w:abstractNum>
  <w:abstractNum w:abstractNumId="1">
    <w:nsid w:val="6CE564A2"/>
    <w:multiLevelType w:val="hybridMultilevel"/>
    <w:tmpl w:val="AC80420A"/>
    <w:lvl w:ilvl="0" w:tplc="F8E4EA5A">
      <w:start w:val="1"/>
      <w:numFmt w:val="decimal"/>
      <w:lvlText w:val="%1."/>
      <w:lvlJc w:val="left"/>
      <w:pPr>
        <w:ind w:left="102" w:hanging="34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0882C7B6">
      <w:numFmt w:val="bullet"/>
      <w:lvlText w:val="•"/>
      <w:lvlJc w:val="left"/>
      <w:pPr>
        <w:ind w:left="1046" w:hanging="348"/>
      </w:pPr>
      <w:rPr>
        <w:rFonts w:hint="default"/>
        <w:lang w:val="ru-RU" w:eastAsia="ru-RU" w:bidi="ru-RU"/>
      </w:rPr>
    </w:lvl>
    <w:lvl w:ilvl="2" w:tplc="3C968EE2">
      <w:numFmt w:val="bullet"/>
      <w:lvlText w:val="•"/>
      <w:lvlJc w:val="left"/>
      <w:pPr>
        <w:ind w:left="1993" w:hanging="348"/>
      </w:pPr>
      <w:rPr>
        <w:rFonts w:hint="default"/>
        <w:lang w:val="ru-RU" w:eastAsia="ru-RU" w:bidi="ru-RU"/>
      </w:rPr>
    </w:lvl>
    <w:lvl w:ilvl="3" w:tplc="DFCE6C7A">
      <w:numFmt w:val="bullet"/>
      <w:lvlText w:val="•"/>
      <w:lvlJc w:val="left"/>
      <w:pPr>
        <w:ind w:left="2939" w:hanging="348"/>
      </w:pPr>
      <w:rPr>
        <w:rFonts w:hint="default"/>
        <w:lang w:val="ru-RU" w:eastAsia="ru-RU" w:bidi="ru-RU"/>
      </w:rPr>
    </w:lvl>
    <w:lvl w:ilvl="4" w:tplc="E33E7A00">
      <w:numFmt w:val="bullet"/>
      <w:lvlText w:val="•"/>
      <w:lvlJc w:val="left"/>
      <w:pPr>
        <w:ind w:left="3886" w:hanging="348"/>
      </w:pPr>
      <w:rPr>
        <w:rFonts w:hint="default"/>
        <w:lang w:val="ru-RU" w:eastAsia="ru-RU" w:bidi="ru-RU"/>
      </w:rPr>
    </w:lvl>
    <w:lvl w:ilvl="5" w:tplc="C9A65CEC">
      <w:numFmt w:val="bullet"/>
      <w:lvlText w:val="•"/>
      <w:lvlJc w:val="left"/>
      <w:pPr>
        <w:ind w:left="4833" w:hanging="348"/>
      </w:pPr>
      <w:rPr>
        <w:rFonts w:hint="default"/>
        <w:lang w:val="ru-RU" w:eastAsia="ru-RU" w:bidi="ru-RU"/>
      </w:rPr>
    </w:lvl>
    <w:lvl w:ilvl="6" w:tplc="4F7CDDFC">
      <w:numFmt w:val="bullet"/>
      <w:lvlText w:val="•"/>
      <w:lvlJc w:val="left"/>
      <w:pPr>
        <w:ind w:left="5779" w:hanging="348"/>
      </w:pPr>
      <w:rPr>
        <w:rFonts w:hint="default"/>
        <w:lang w:val="ru-RU" w:eastAsia="ru-RU" w:bidi="ru-RU"/>
      </w:rPr>
    </w:lvl>
    <w:lvl w:ilvl="7" w:tplc="C3E24EA2">
      <w:numFmt w:val="bullet"/>
      <w:lvlText w:val="•"/>
      <w:lvlJc w:val="left"/>
      <w:pPr>
        <w:ind w:left="6726" w:hanging="348"/>
      </w:pPr>
      <w:rPr>
        <w:rFonts w:hint="default"/>
        <w:lang w:val="ru-RU" w:eastAsia="ru-RU" w:bidi="ru-RU"/>
      </w:rPr>
    </w:lvl>
    <w:lvl w:ilvl="8" w:tplc="F662960C">
      <w:numFmt w:val="bullet"/>
      <w:lvlText w:val="•"/>
      <w:lvlJc w:val="left"/>
      <w:pPr>
        <w:ind w:left="7673" w:hanging="3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570F1"/>
    <w:rsid w:val="00185B9A"/>
    <w:rsid w:val="004F1FA8"/>
    <w:rsid w:val="00546459"/>
    <w:rsid w:val="007570F1"/>
    <w:rsid w:val="00E0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FA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FA8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F1FA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4F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4280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2019-02-17T07:28:00Z</dcterms:created>
  <dcterms:modified xsi:type="dcterms:W3CDTF">2019-02-27T08:42:00Z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2019-02-17T00:00:00Z</vt:filetime>
  </property>
</Properties>
</file>